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93" w:rsidRDefault="00831993" w:rsidP="00831993">
      <w:pPr>
        <w:rPr>
          <w:b/>
          <w:color w:val="000000"/>
          <w:sz w:val="28"/>
          <w:szCs w:val="28"/>
        </w:rPr>
      </w:pPr>
    </w:p>
    <w:p w:rsidR="000E2980" w:rsidRDefault="0064136A" w:rsidP="0083199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БЕРЕСЛАВСКОГО СЕЛЬСКОГО ПОСЕЛЕНИЯ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tbl>
      <w:tblPr>
        <w:tblW w:w="9226" w:type="dxa"/>
        <w:tblLook w:val="0000" w:firstRow="0" w:lastRow="0" w:firstColumn="0" w:lastColumn="0" w:noHBand="0" w:noVBand="0"/>
      </w:tblPr>
      <w:tblGrid>
        <w:gridCol w:w="9226"/>
      </w:tblGrid>
      <w:tr w:rsidR="000E2980">
        <w:trPr>
          <w:trHeight w:val="231"/>
        </w:trPr>
        <w:tc>
          <w:tcPr>
            <w:tcW w:w="9226" w:type="dxa"/>
            <w:tcBorders>
              <w:top w:val="thinThickSmallGap" w:sz="24" w:space="0" w:color="000000"/>
            </w:tcBorders>
          </w:tcPr>
          <w:p w:rsidR="000E2980" w:rsidRDefault="000E298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2980" w:rsidRDefault="000E2980">
      <w:pPr>
        <w:rPr>
          <w:b/>
          <w:bCs/>
          <w:color w:val="000000"/>
          <w:sz w:val="28"/>
          <w:szCs w:val="28"/>
        </w:rPr>
      </w:pPr>
    </w:p>
    <w:p w:rsidR="000E2980" w:rsidRDefault="00C5004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«30</w:t>
      </w:r>
      <w:r w:rsidR="0064136A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>декабря 2025  года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№ 145</w:t>
      </w:r>
    </w:p>
    <w:p w:rsidR="000E2980" w:rsidRDefault="000E2980">
      <w:pPr>
        <w:rPr>
          <w:b/>
          <w:bCs/>
          <w:color w:val="000000"/>
          <w:sz w:val="28"/>
          <w:szCs w:val="28"/>
        </w:rPr>
      </w:pPr>
    </w:p>
    <w:p w:rsidR="000E2980" w:rsidRDefault="0064136A">
      <w:pPr>
        <w:pStyle w:val="ConsPlusCel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Береславского сельского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поселения Калачевского муниципального района Волгоградской области от </w:t>
      </w:r>
      <w:r w:rsidR="00C50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23.09.2024 № 95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C50040" w:rsidRPr="00C50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 «Профилактика терроризма и экстремизма на территории Береславского сельского поселения» на 2025-2027 годы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2980" w:rsidRDefault="000E2980">
      <w:pPr>
        <w:widowControl w:val="0"/>
        <w:ind w:firstLine="720"/>
        <w:jc w:val="both"/>
        <w:rPr>
          <w:sz w:val="28"/>
          <w:szCs w:val="28"/>
        </w:rPr>
      </w:pPr>
    </w:p>
    <w:p w:rsidR="000E2980" w:rsidRDefault="0064136A" w:rsidP="0083199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Уставом Береславского поселения Калачевского муниципального района Волгоградской области, администрация Береславского сельского поселения Калачевского муниципального района Волгоградской области</w:t>
      </w:r>
    </w:p>
    <w:p w:rsidR="000E2980" w:rsidRDefault="0064136A">
      <w:pPr>
        <w:widowControl w:val="0"/>
        <w:ind w:firstLine="720"/>
        <w:jc w:val="both"/>
        <w:rPr>
          <w:sz w:val="28"/>
          <w:szCs w:val="28"/>
        </w:rPr>
      </w:pPr>
      <w:r>
        <w:rPr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E2980" w:rsidRDefault="0064136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C50040" w:rsidRPr="00C50040">
        <w:rPr>
          <w:sz w:val="28"/>
          <w:szCs w:val="28"/>
        </w:rPr>
        <w:t>постановление администрации Береславского сельского поселения Калачевского муниципального района Волгоградской области от 23.09.2024 № 95 «Об утверждении муниципальной Программы «Профилактика терроризма и экстремизма на территории Береславского сельского поселения» на 2025-2027 годы»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следующие изменения:</w:t>
      </w:r>
    </w:p>
    <w:p w:rsidR="000E2980" w:rsidRDefault="0064136A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gramStart"/>
      <w:r w:rsidR="00C50040" w:rsidRPr="00C50040">
        <w:rPr>
          <w:color w:val="000000"/>
          <w:sz w:val="28"/>
          <w:szCs w:val="28"/>
        </w:rPr>
        <w:t>Объем</w:t>
      </w:r>
      <w:proofErr w:type="gramEnd"/>
      <w:r w:rsidR="00C50040" w:rsidRPr="00C50040">
        <w:rPr>
          <w:color w:val="000000"/>
          <w:sz w:val="28"/>
          <w:szCs w:val="28"/>
        </w:rPr>
        <w:t xml:space="preserve"> и источники финансирования Программы </w:t>
      </w:r>
      <w:r w:rsidR="00C50040">
        <w:rPr>
          <w:color w:val="000000"/>
          <w:sz w:val="28"/>
          <w:szCs w:val="28"/>
        </w:rPr>
        <w:t xml:space="preserve">Раздела </w:t>
      </w:r>
      <w:r w:rsidR="00C50040">
        <w:rPr>
          <w:color w:val="000000"/>
          <w:sz w:val="28"/>
          <w:szCs w:val="28"/>
          <w:lang w:val="en-US"/>
        </w:rPr>
        <w:t>I</w:t>
      </w:r>
      <w:r w:rsidR="00C50040" w:rsidRPr="00C50040">
        <w:rPr>
          <w:color w:val="000000"/>
          <w:sz w:val="28"/>
          <w:szCs w:val="28"/>
        </w:rPr>
        <w:t xml:space="preserve"> </w:t>
      </w:r>
      <w:r w:rsidR="00831993">
        <w:rPr>
          <w:color w:val="000000"/>
          <w:sz w:val="28"/>
          <w:szCs w:val="28"/>
        </w:rPr>
        <w:t>изложить в следующей редакции:</w:t>
      </w:r>
    </w:p>
    <w:p w:rsidR="00C50040" w:rsidRPr="00C50040" w:rsidRDefault="00831993" w:rsidP="00C50040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50040" w:rsidRPr="00C50040">
        <w:rPr>
          <w:sz w:val="28"/>
          <w:szCs w:val="28"/>
        </w:rPr>
        <w:t xml:space="preserve">объем финансирования Программы на 2025-2027 </w:t>
      </w:r>
      <w:proofErr w:type="spellStart"/>
      <w:r w:rsidR="00C50040" w:rsidRPr="00C50040">
        <w:rPr>
          <w:sz w:val="28"/>
          <w:szCs w:val="28"/>
        </w:rPr>
        <w:t>г.г</w:t>
      </w:r>
      <w:proofErr w:type="spellEnd"/>
      <w:r w:rsidR="00C50040" w:rsidRPr="00C50040">
        <w:rPr>
          <w:sz w:val="28"/>
          <w:szCs w:val="28"/>
        </w:rPr>
        <w:t>. составляет 6000 (шесть тысяч) рублей из средств местного бюджета (бюджета Береславского сельского поселения).</w:t>
      </w:r>
    </w:p>
    <w:p w:rsidR="00C50040" w:rsidRPr="00C50040" w:rsidRDefault="00C50040" w:rsidP="00C50040">
      <w:pPr>
        <w:widowControl w:val="0"/>
        <w:ind w:firstLine="720"/>
        <w:jc w:val="both"/>
        <w:rPr>
          <w:sz w:val="28"/>
          <w:szCs w:val="28"/>
        </w:rPr>
      </w:pPr>
      <w:r w:rsidRPr="00C50040">
        <w:rPr>
          <w:sz w:val="28"/>
          <w:szCs w:val="28"/>
        </w:rPr>
        <w:t>Финансирование мероприятий Программы производится из средств бюджета Береславского сельского поселения:</w:t>
      </w:r>
    </w:p>
    <w:p w:rsidR="00C50040" w:rsidRPr="00C50040" w:rsidRDefault="00C50040" w:rsidP="00C5004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–         </w:t>
      </w:r>
      <w:r w:rsidRPr="00C50040">
        <w:rPr>
          <w:sz w:val="28"/>
          <w:szCs w:val="28"/>
        </w:rPr>
        <w:t>0рублей;</w:t>
      </w:r>
    </w:p>
    <w:p w:rsidR="00C50040" w:rsidRPr="00C50040" w:rsidRDefault="00C50040" w:rsidP="00C50040">
      <w:pPr>
        <w:widowControl w:val="0"/>
        <w:ind w:firstLine="720"/>
        <w:jc w:val="both"/>
        <w:rPr>
          <w:sz w:val="28"/>
          <w:szCs w:val="28"/>
        </w:rPr>
      </w:pPr>
      <w:r w:rsidRPr="00C50040">
        <w:rPr>
          <w:sz w:val="28"/>
          <w:szCs w:val="28"/>
        </w:rPr>
        <w:t>2026 год –         2000рублей;</w:t>
      </w:r>
    </w:p>
    <w:p w:rsidR="00831993" w:rsidRDefault="00C50040" w:rsidP="00C50040">
      <w:pPr>
        <w:widowControl w:val="0"/>
        <w:ind w:firstLine="720"/>
        <w:jc w:val="both"/>
        <w:rPr>
          <w:sz w:val="28"/>
          <w:szCs w:val="28"/>
        </w:rPr>
      </w:pPr>
      <w:r w:rsidRPr="00C50040">
        <w:rPr>
          <w:sz w:val="28"/>
          <w:szCs w:val="28"/>
        </w:rPr>
        <w:t>2027 год –         2000 рублей</w:t>
      </w:r>
      <w:proofErr w:type="gramStart"/>
      <w:r w:rsidRPr="00C5004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C50040" w:rsidRDefault="00C50040" w:rsidP="00C50040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Мероприятия по выполнению муниципальной Программы </w:t>
      </w:r>
      <w:r>
        <w:rPr>
          <w:bCs/>
          <w:sz w:val="28"/>
          <w:szCs w:val="28"/>
        </w:rPr>
        <w:t>« Профилактика терроризма и экстреми</w:t>
      </w:r>
      <w:r>
        <w:rPr>
          <w:bCs/>
          <w:sz w:val="28"/>
          <w:szCs w:val="28"/>
        </w:rPr>
        <w:t xml:space="preserve">зма на территории Береславского </w:t>
      </w:r>
      <w:r>
        <w:rPr>
          <w:bCs/>
          <w:sz w:val="28"/>
          <w:szCs w:val="28"/>
        </w:rPr>
        <w:t>сельского поселения на 2025-2027 годы»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C50040" w:rsidRDefault="00C50040" w:rsidP="00C50040">
      <w:pPr>
        <w:widowControl w:val="0"/>
        <w:autoSpaceDE w:val="0"/>
        <w:jc w:val="both"/>
      </w:pPr>
    </w:p>
    <w:tbl>
      <w:tblPr>
        <w:tblW w:w="0" w:type="auto"/>
        <w:tblInd w:w="-1036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992"/>
        <w:gridCol w:w="992"/>
        <w:gridCol w:w="992"/>
        <w:gridCol w:w="1134"/>
        <w:gridCol w:w="993"/>
        <w:gridCol w:w="992"/>
        <w:gridCol w:w="1721"/>
      </w:tblGrid>
      <w:tr w:rsidR="00C50040" w:rsidTr="00AC4CD2">
        <w:trPr>
          <w:trHeight w:val="49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Сроки реализации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</w:pPr>
            <w:r>
              <w:rPr>
                <w:b/>
              </w:rPr>
              <w:t>Объем финансирования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C50040" w:rsidTr="00AC4CD2">
        <w:trPr>
          <w:trHeight w:val="464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rPr>
                <w:b/>
              </w:rPr>
              <w:t>2027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МКОУ БСШ (по согласованию), социальный педагог 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Последовательное и повсеместное пресечение проповеди нетерпимости и насилия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Социальный педагог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УУП (по согласованию),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МКОУ БСШ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МКОУ БСШ (по согласованию), социальный педагог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, УУМ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Пресечение деятельности и запрещение символики экстремистских групп и организаций в школах и общественных местах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МКОУ БСШ (по согласованию), социальный педагог 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УУП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Использование творческого потенциала педагогов образовательных учреждений для </w:t>
            </w:r>
            <w:r>
              <w:rPr>
                <w:sz w:val="22"/>
                <w:szCs w:val="22"/>
              </w:rPr>
              <w:lastRenderedPageBreak/>
              <w:t>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Администрация Береславского сельского поселения,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МКОУ БСШ </w:t>
            </w:r>
            <w:r>
              <w:rPr>
                <w:sz w:val="22"/>
                <w:szCs w:val="22"/>
              </w:rPr>
              <w:lastRenderedPageBreak/>
              <w:t>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уроков и мероприятий для учащихся с использованием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видеоматериалов «Терроризму – НЕТ!»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МКОУ БСШ (по согласованию), социальный педагог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Распространение опыта проведения уроков и мероприятий, направленных на развитие толерантного сознания у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МКОУ БС</w:t>
            </w:r>
            <w:proofErr w:type="gramStart"/>
            <w:r>
              <w:rPr>
                <w:sz w:val="22"/>
                <w:szCs w:val="22"/>
              </w:rPr>
              <w:t>Ш(</w:t>
            </w:r>
            <w:proofErr w:type="gramEnd"/>
            <w:r>
              <w:rPr>
                <w:sz w:val="22"/>
                <w:szCs w:val="22"/>
              </w:rPr>
              <w:t xml:space="preserve"> по согласованию), социальный педагог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, СДК, библиотеки 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Организация работы учреждений культуры, спорта и образования по утверждению в сознании молодых людей идеи личной и коллективной обязанности уважать права человека и разнообразие в нашем обществе, формированию нетерпимости к любым проявлениям экстремизма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Администрация Береславского сельского поселения,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, СДК, библиотеки,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УУП (по согласованию),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МКОУ БСШ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Комплексные проверки потенциально опасных объектов на предмет профилактики и предупреждения террористических актов и техногенных аварий на 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Администрация Береславского сельского поселения,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УУ</w:t>
            </w:r>
            <w:proofErr w:type="gramStart"/>
            <w:r>
              <w:rPr>
                <w:sz w:val="22"/>
                <w:szCs w:val="22"/>
              </w:rPr>
              <w:t>П(</w:t>
            </w:r>
            <w:proofErr w:type="gramEnd"/>
            <w:r>
              <w:rPr>
                <w:sz w:val="22"/>
                <w:szCs w:val="22"/>
              </w:rPr>
              <w:t>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Информирование населения района по </w:t>
            </w:r>
            <w:r>
              <w:rPr>
                <w:sz w:val="22"/>
                <w:szCs w:val="22"/>
              </w:rPr>
              <w:lastRenderedPageBreak/>
              <w:t>вопросам противодействия терроризму, предупреждению террористических актов, поведения в чрезвычайных ситуациях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 В течение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 В течение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 В течение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Не требуетс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Не требует</w:t>
            </w:r>
            <w:r>
              <w:rPr>
                <w:sz w:val="22"/>
                <w:szCs w:val="22"/>
              </w:rPr>
              <w:lastRenderedPageBreak/>
              <w:t>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Не требует</w:t>
            </w:r>
            <w:r>
              <w:rPr>
                <w:sz w:val="22"/>
                <w:szCs w:val="22"/>
              </w:rPr>
              <w:lastRenderedPageBreak/>
              <w:t>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Администрация Береславского </w:t>
            </w:r>
            <w:r>
              <w:rPr>
                <w:sz w:val="22"/>
                <w:szCs w:val="22"/>
              </w:rPr>
              <w:lastRenderedPageBreak/>
              <w:t xml:space="preserve">сельского поселения,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УУП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акций "Внимание - экстремизм!", "Терроризму нет!"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2 000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Береславского, </w:t>
            </w:r>
          </w:p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МКОУ БСШ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по согласованию), СДК, библиотеки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Беседа с учащимися «День памяти жертв в Беслане»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03.09.2025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03.09.2026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03.09.2027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МКОУ «Береславская СШ» (по согласованию), 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Проведение игр с учащимися на развитие толерантности. «Межэтнические и межрелигиозные толерантные отношения»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 xml:space="preserve">октябрь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 xml:space="preserve">октябрь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center"/>
            </w:pPr>
            <w:r>
              <w:t xml:space="preserve">МКОУ «Береславская СШ» (по согласованию), социальный педагог </w:t>
            </w: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14.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Лекция «Что такое толерантность» (Посещение библиотек)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 xml:space="preserve">МКОУ «Береславская СШ» (по согласованию), </w:t>
            </w: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15.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Создание информационного стенда «Герои отечества»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16.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Конкурс «А ну-ка парни», посвященный Дню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17.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 xml:space="preserve">Организация осмотра административных зданий, производственных и складских помещений, учреждений, организаций, а также прилегающих к </w:t>
            </w:r>
            <w:r>
              <w:lastRenderedPageBreak/>
              <w:t>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lastRenderedPageBreak/>
              <w:t>ежемесячно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ежемесячно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ежемесячно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Администрация Береславского с/</w:t>
            </w:r>
            <w:proofErr w:type="gramStart"/>
            <w:r>
              <w:t>п</w:t>
            </w:r>
            <w:proofErr w:type="gramEnd"/>
            <w:r>
              <w:t>, УУП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lastRenderedPageBreak/>
              <w:t>18.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Посещение неблагополучных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ежемесячно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ежемесячно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ежемесячно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 xml:space="preserve">Социальный педагог </w:t>
            </w:r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t xml:space="preserve"> , УУП (по согласованию)</w:t>
            </w:r>
          </w:p>
        </w:tc>
      </w:tr>
      <w:tr w:rsidR="00C50040" w:rsidTr="00AC4CD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19.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Через средства массовой информации, путем выступления на сходах, собраниях, проведением бесед доводить до сведения граждан информацию о повышении бдительности, ориентировать их на выявление подозрительных предметов, забытых вещей, подозрительного поведения, отдельных личностей, своевременное информирование об этом должностных лиц и правоохранительных органов.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Не требуется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040" w:rsidRDefault="00C50040" w:rsidP="00AC4CD2">
            <w:pPr>
              <w:spacing w:line="276" w:lineRule="auto"/>
              <w:jc w:val="both"/>
            </w:pPr>
            <w:r>
              <w:t>Администрация Береславского с/</w:t>
            </w:r>
            <w:proofErr w:type="gramStart"/>
            <w:r>
              <w:t>п</w:t>
            </w:r>
            <w:proofErr w:type="gramEnd"/>
            <w:r>
              <w:t xml:space="preserve">, МКОУ «Береславская СШ» (по согласованию), </w:t>
            </w:r>
            <w:r>
              <w:rPr>
                <w:sz w:val="22"/>
                <w:szCs w:val="22"/>
              </w:rPr>
              <w:t>МКУ АХС Береславского с/п</w:t>
            </w:r>
          </w:p>
        </w:tc>
      </w:tr>
    </w:tbl>
    <w:p w:rsidR="00C50040" w:rsidRDefault="00C50040" w:rsidP="00C50040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0E2980" w:rsidRDefault="0064136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обнародованию и размещению на официальном сайте администрации Береславского сельского поселения Калачевского муниципального района Волгоградской области.</w:t>
      </w:r>
    </w:p>
    <w:p w:rsidR="000E2980" w:rsidRDefault="0064136A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над  исполнением настоящего постановления оставляю за собой.</w:t>
      </w: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83199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</w:t>
      </w:r>
      <w:r w:rsidR="0064136A">
        <w:rPr>
          <w:b/>
          <w:color w:val="000000"/>
          <w:sz w:val="28"/>
          <w:szCs w:val="28"/>
        </w:rPr>
        <w:t xml:space="preserve"> Береславского </w:t>
      </w:r>
    </w:p>
    <w:p w:rsidR="000E2980" w:rsidRDefault="0064136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сельского поселения                                                           </w:t>
      </w:r>
      <w:r w:rsidR="00831993">
        <w:rPr>
          <w:b/>
          <w:color w:val="000000"/>
          <w:sz w:val="28"/>
          <w:szCs w:val="28"/>
        </w:rPr>
        <w:t xml:space="preserve">М.И. </w:t>
      </w:r>
      <w:proofErr w:type="spellStart"/>
      <w:r w:rsidR="00831993">
        <w:rPr>
          <w:b/>
          <w:color w:val="000000"/>
          <w:sz w:val="28"/>
          <w:szCs w:val="28"/>
        </w:rPr>
        <w:t>Легинзова</w:t>
      </w:r>
      <w:proofErr w:type="spellEnd"/>
    </w:p>
    <w:p w:rsidR="000E2980" w:rsidRDefault="000E2980">
      <w:pPr>
        <w:ind w:firstLine="709"/>
        <w:jc w:val="both"/>
        <w:rPr>
          <w:sz w:val="28"/>
          <w:szCs w:val="28"/>
        </w:rPr>
      </w:pPr>
    </w:p>
    <w:sectPr w:rsidR="000E2980" w:rsidSect="00C50040">
      <w:headerReference w:type="default" r:id="rId8"/>
      <w:footerReference w:type="default" r:id="rId9"/>
      <w:pgSz w:w="11906" w:h="16838"/>
      <w:pgMar w:top="993" w:right="1134" w:bottom="1883" w:left="1701" w:header="709" w:footer="90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38" w:rsidRDefault="00674038">
      <w:r>
        <w:separator/>
      </w:r>
    </w:p>
  </w:endnote>
  <w:endnote w:type="continuationSeparator" w:id="0">
    <w:p w:rsidR="00674038" w:rsidRDefault="0067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80" w:rsidRDefault="000E2980">
    <w:pPr>
      <w:pStyle w:val="afb"/>
      <w:tabs>
        <w:tab w:val="clear" w:pos="4535"/>
        <w:tab w:val="clear" w:pos="9071"/>
        <w:tab w:val="center" w:pos="4677"/>
        <w:tab w:val="right" w:pos="9355"/>
      </w:tabs>
      <w:rPr>
        <w:rFonts w:ascii="Liberation Serif;Times New Roma" w:hAnsi="Liberation Serif;Times New Roma" w:cs="Liberation Serif;Times New Roma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38" w:rsidRDefault="00674038">
      <w:r>
        <w:separator/>
      </w:r>
    </w:p>
  </w:footnote>
  <w:footnote w:type="continuationSeparator" w:id="0">
    <w:p w:rsidR="00674038" w:rsidRDefault="0067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80" w:rsidRDefault="0064136A" w:rsidP="00831993">
    <w:pPr>
      <w:pStyle w:val="af3"/>
      <w:tabs>
        <w:tab w:val="clear" w:pos="4677"/>
        <w:tab w:val="clear" w:pos="9355"/>
        <w:tab w:val="center" w:pos="4535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94166D9" wp14:editId="4D1363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6685"/>
              <wp:effectExtent l="0" t="0" r="0" b="0"/>
              <wp:wrapSquare wrapText="largest"/>
              <wp:docPr id="1" name="Врезка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0" stroked="f" style="position:absolute;margin-left:224.2pt;margin-top:0.05pt;width:5.05pt;height:11.45pt;mso-position-horizontal:center;mso-position-horizontal-relative:margin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7BE3E3AC" wp14:editId="70A239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None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980" w:rsidRDefault="0064136A">
                          <w:pPr>
                            <w:pStyle w:val="af3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5004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5.15pt;height:11.5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015wEAABEEAAAOAAAAZHJzL2Uyb0RvYy54bWysU0uO1DAQ3SNxB8t7OulWMxpFnR4hRoOQ&#10;EIwYOIDj2B1L/qns6aR3nIGTsEFInCLciLKTzvBZDWLjlMv1quq9quyuBqPJUUBQztZ0vSopEZa7&#10;VtlDTT9+uHl2SUmIzLZMOytqehKBXu2fPtn1vhIb1zndCiCYxIaq9zXtYvRVUQTeCcPCynlh8VE6&#10;MCziFQ5FC6zH7EYXm7K8KHoHrQfHRQjovZ4e6T7nl1Lw+E7KICLRNcXeYj4hn006i/2OVQdgvlN8&#10;boP9QxeGKYtFl1TXLDJyD+qvVEZxcMHJuOLOFE5KxUXmgGzW5R9s7jrmReaC4gS/yBT+X1r+9ngL&#10;RLU13VBimcERjZ9/fBq/jt/G7+OXTRKo96HCuDt/C/MtoJnYDhJM+iIPMmRRT4uoYoiEo/Nie1mi&#10;8hxf1tvn223WvHjAegjxlXCGJKOmgCPLSrLjmxCxHoaeQ1Ip626U1nls2v7mwMDkKVK7U4PZiict&#10;Upy274VEprnP5AgcDs1LDWRaB9xXbPO8FDkZAlKgxIKPxM6QhBZ5Cx+JX0C5vrNxwRtlHaSpTDwn&#10;doloHJphHk/j2hNOVb+2uClp688GnI1mNrIO/sV9RFWz2CnTBJ8r4N7lGcz/SFrsX+856uFP3v8E&#10;AAD//wMAUEsDBBQABgAIAAAAIQDQ7Rsf2gAAAAMBAAAPAAAAZHJzL2Rvd25yZXYueG1sTI/BTsMw&#10;EETvSP0HaytxQdRpKqGSxqmqSr0hoYYe4LaNt3EgXkex2wS+HucEx50ZzbzNt6NtxY163zhWsFwk&#10;IIgrpxuuFZzeDo9rED4ga2wdk4Jv8rAtZnc5ZtoNfKRbGWoRS9hnqMCE0GVS+sqQRb9wHXH0Lq63&#10;GOLZ11L3OMRy28o0SZ6kxYbjgsGO9oaqr/JqFRxe3xviH3l8eF4P7rNKP0rz0il1Px93GxCBxvAX&#10;hgk/okMRmc7uytqLVkF8JEyqmLxkBeKsIF0tQRa5/M9e/AIAAP//AwBQSwECLQAUAAYACAAAACEA&#10;toM4kv4AAADhAQAAEwAAAAAAAAAAAAAAAAAAAAAAW0NvbnRlbnRfVHlwZXNdLnhtbFBLAQItABQA&#10;BgAIAAAAIQA4/SH/1gAAAJQBAAALAAAAAAAAAAAAAAAAAC8BAABfcmVscy8ucmVsc1BLAQItABQA&#10;BgAIAAAAIQD0VC015wEAABEEAAAOAAAAAAAAAAAAAAAAAC4CAABkcnMvZTJvRG9jLnhtbFBLAQIt&#10;ABQABgAIAAAAIQDQ7Rsf2gAAAAMBAAAPAAAAAAAAAAAAAAAAAEEEAABkcnMvZG93bnJldi54bWxQ&#10;SwUGAAAAAAQABADzAAAASAUAAAAA&#10;" filled="f" stroked="f">
              <v:textbox style="mso-fit-shape-to-text:t" inset="0,0,0,0">
                <w:txbxContent>
                  <w:p w:rsidR="000E2980" w:rsidRDefault="0064136A">
                    <w:pPr>
                      <w:pStyle w:val="af3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5004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80"/>
    <w:rsid w:val="000E2980"/>
    <w:rsid w:val="00206880"/>
    <w:rsid w:val="004A74D9"/>
    <w:rsid w:val="0064136A"/>
    <w:rsid w:val="00674038"/>
    <w:rsid w:val="00831993"/>
    <w:rsid w:val="00900465"/>
    <w:rsid w:val="009C1178"/>
    <w:rsid w:val="00BA20FC"/>
    <w:rsid w:val="00C50040"/>
    <w:rsid w:val="00D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87D8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87D8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87D8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87D8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7D8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D84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87D84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87D84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3F86"/>
    <w:rPr>
      <w:rFonts w:ascii="Arial" w:hAnsi="Arial" w:cs="Arial"/>
      <w:lang w:val="ru-RU" w:eastAsia="ru-RU" w:bidi="ar-SA"/>
    </w:rPr>
  </w:style>
  <w:style w:type="character" w:styleId="a3">
    <w:name w:val="page number"/>
    <w:basedOn w:val="a0"/>
    <w:qFormat/>
    <w:rsid w:val="00DF2111"/>
  </w:style>
  <w:style w:type="character" w:customStyle="1" w:styleId="-">
    <w:name w:val="Интернет-ссылка"/>
    <w:qFormat/>
    <w:rsid w:val="00EF0484"/>
    <w:rPr>
      <w:strike w:val="0"/>
      <w:dstrike w:val="0"/>
      <w:color w:val="0000FF"/>
      <w:u w:val="none"/>
    </w:rPr>
  </w:style>
  <w:style w:type="character" w:customStyle="1" w:styleId="13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customStyle="1" w:styleId="FontStyle15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AC1C8D"/>
  </w:style>
  <w:style w:type="character" w:customStyle="1" w:styleId="blk">
    <w:name w:val="blk"/>
    <w:qFormat/>
    <w:rsid w:val="005355CF"/>
  </w:style>
  <w:style w:type="character" w:customStyle="1" w:styleId="a4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CA42C2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615B2C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685C8B"/>
  </w:style>
  <w:style w:type="character" w:customStyle="1" w:styleId="HTML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customStyle="1" w:styleId="a8">
    <w:name w:val="Текст сноски Знак"/>
    <w:semiHidden/>
    <w:qFormat/>
    <w:rsid w:val="003871E7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D87D84"/>
    <w:pPr>
      <w:jc w:val="both"/>
    </w:pPr>
    <w:rPr>
      <w:sz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Body Text Indent"/>
    <w:basedOn w:val="a"/>
    <w:rsid w:val="00D87D84"/>
    <w:pPr>
      <w:ind w:firstLine="709"/>
      <w:jc w:val="both"/>
    </w:pPr>
    <w:rPr>
      <w:b/>
      <w:sz w:val="24"/>
    </w:rPr>
  </w:style>
  <w:style w:type="paragraph" w:styleId="af">
    <w:name w:val="Block Text"/>
    <w:basedOn w:val="a"/>
    <w:qFormat/>
    <w:rsid w:val="00D87D84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qFormat/>
    <w:rsid w:val="00D87D84"/>
    <w:pPr>
      <w:ind w:left="4395"/>
    </w:pPr>
    <w:rPr>
      <w:b/>
      <w:sz w:val="28"/>
    </w:rPr>
  </w:style>
  <w:style w:type="paragraph" w:styleId="21">
    <w:name w:val="Body Text 2"/>
    <w:basedOn w:val="a"/>
    <w:qFormat/>
    <w:rsid w:val="00D87D84"/>
    <w:pPr>
      <w:ind w:right="-286"/>
      <w:jc w:val="both"/>
    </w:pPr>
    <w:rPr>
      <w:b/>
      <w:sz w:val="28"/>
    </w:rPr>
  </w:style>
  <w:style w:type="paragraph" w:styleId="af0">
    <w:name w:val="Balloon Text"/>
    <w:basedOn w:val="a"/>
    <w:semiHidden/>
    <w:qFormat/>
    <w:rsid w:val="00D87D84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uiPriority w:val="99"/>
    <w:qFormat/>
    <w:rsid w:val="00836E84"/>
    <w:rPr>
      <w:rFonts w:ascii="Arial" w:hAnsi="Arial" w:cs="Arial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DF211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0165C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4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0">
    <w:name w:val="Обычный +13 пт"/>
    <w:basedOn w:val="a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customStyle="1" w:styleId="text">
    <w:name w:val="text"/>
    <w:basedOn w:val="a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F47C9E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62D78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10">
    <w:name w:val="Знак Знак Знак Знак1"/>
    <w:basedOn w:val="a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af5">
    <w:name w:val="No Spacing"/>
    <w:qFormat/>
    <w:rsid w:val="00190F9F"/>
    <w:rPr>
      <w:sz w:val="24"/>
      <w:szCs w:val="24"/>
      <w:lang w:eastAsia="ar-SA"/>
    </w:rPr>
  </w:style>
  <w:style w:type="paragraph" w:customStyle="1" w:styleId="consplusnormal1">
    <w:name w:val="consplusnormal"/>
    <w:basedOn w:val="a"/>
    <w:qFormat/>
    <w:rsid w:val="003B2A4E"/>
    <w:rPr>
      <w:rFonts w:ascii="Arial" w:hAnsi="Arial" w:cs="Arial"/>
    </w:rPr>
  </w:style>
  <w:style w:type="paragraph" w:customStyle="1" w:styleId="ConsPlusCell">
    <w:name w:val="ConsPlusCell"/>
    <w:qFormat/>
    <w:rsid w:val="00605466"/>
    <w:rPr>
      <w:rFonts w:ascii="Arial" w:hAnsi="Arial" w:cs="Arial"/>
    </w:rPr>
  </w:style>
  <w:style w:type="paragraph" w:customStyle="1" w:styleId="af6">
    <w:name w:val="Знак"/>
    <w:basedOn w:val="a"/>
    <w:qFormat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qFormat/>
    <w:rsid w:val="00CA42C2"/>
    <w:rPr>
      <w:rFonts w:ascii="Courier New" w:hAnsi="Courier New" w:cs="Courier New"/>
    </w:rPr>
  </w:style>
  <w:style w:type="paragraph" w:styleId="af7">
    <w:name w:val="endnote text"/>
    <w:basedOn w:val="a"/>
    <w:uiPriority w:val="99"/>
    <w:semiHidden/>
    <w:rsid w:val="00CA42C2"/>
  </w:style>
  <w:style w:type="paragraph" w:styleId="af8">
    <w:name w:val="footnote text"/>
    <w:basedOn w:val="a"/>
    <w:semiHidden/>
    <w:rsid w:val="00615B2C"/>
  </w:style>
  <w:style w:type="paragraph" w:styleId="HTML0">
    <w:name w:val="HTML Preformatted"/>
    <w:basedOn w:val="a"/>
    <w:uiPriority w:val="99"/>
    <w:unhideWhenUsed/>
    <w:qFormat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9">
    <w:name w:val="Normal (Web)"/>
    <w:basedOn w:val="a"/>
    <w:uiPriority w:val="99"/>
    <w:unhideWhenUsed/>
    <w:qFormat/>
    <w:rsid w:val="00E212E3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E212E3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afa">
    <w:name w:val="Содержимое врезки"/>
    <w:basedOn w:val="a"/>
    <w:qFormat/>
  </w:style>
  <w:style w:type="paragraph" w:styleId="afb">
    <w:name w:val="footer"/>
    <w:basedOn w:val="af2"/>
    <w:pPr>
      <w:suppressLineNumbers/>
      <w:tabs>
        <w:tab w:val="center" w:pos="4535"/>
        <w:tab w:val="right" w:pos="9071"/>
      </w:tabs>
    </w:pPr>
  </w:style>
  <w:style w:type="table" w:styleId="afc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87D8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87D8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87D8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87D8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7D8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D84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87D84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87D84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3F86"/>
    <w:rPr>
      <w:rFonts w:ascii="Arial" w:hAnsi="Arial" w:cs="Arial"/>
      <w:lang w:val="ru-RU" w:eastAsia="ru-RU" w:bidi="ar-SA"/>
    </w:rPr>
  </w:style>
  <w:style w:type="character" w:styleId="a3">
    <w:name w:val="page number"/>
    <w:basedOn w:val="a0"/>
    <w:qFormat/>
    <w:rsid w:val="00DF2111"/>
  </w:style>
  <w:style w:type="character" w:customStyle="1" w:styleId="-">
    <w:name w:val="Интернет-ссылка"/>
    <w:qFormat/>
    <w:rsid w:val="00EF0484"/>
    <w:rPr>
      <w:strike w:val="0"/>
      <w:dstrike w:val="0"/>
      <w:color w:val="0000FF"/>
      <w:u w:val="none"/>
    </w:rPr>
  </w:style>
  <w:style w:type="character" w:customStyle="1" w:styleId="13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customStyle="1" w:styleId="FontStyle15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AC1C8D"/>
  </w:style>
  <w:style w:type="character" w:customStyle="1" w:styleId="blk">
    <w:name w:val="blk"/>
    <w:qFormat/>
    <w:rsid w:val="005355CF"/>
  </w:style>
  <w:style w:type="character" w:customStyle="1" w:styleId="a4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CA42C2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615B2C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685C8B"/>
  </w:style>
  <w:style w:type="character" w:customStyle="1" w:styleId="HTML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customStyle="1" w:styleId="a8">
    <w:name w:val="Текст сноски Знак"/>
    <w:semiHidden/>
    <w:qFormat/>
    <w:rsid w:val="003871E7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D87D84"/>
    <w:pPr>
      <w:jc w:val="both"/>
    </w:pPr>
    <w:rPr>
      <w:sz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Body Text Indent"/>
    <w:basedOn w:val="a"/>
    <w:rsid w:val="00D87D84"/>
    <w:pPr>
      <w:ind w:firstLine="709"/>
      <w:jc w:val="both"/>
    </w:pPr>
    <w:rPr>
      <w:b/>
      <w:sz w:val="24"/>
    </w:rPr>
  </w:style>
  <w:style w:type="paragraph" w:styleId="af">
    <w:name w:val="Block Text"/>
    <w:basedOn w:val="a"/>
    <w:qFormat/>
    <w:rsid w:val="00D87D84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qFormat/>
    <w:rsid w:val="00D87D84"/>
    <w:pPr>
      <w:ind w:left="4395"/>
    </w:pPr>
    <w:rPr>
      <w:b/>
      <w:sz w:val="28"/>
    </w:rPr>
  </w:style>
  <w:style w:type="paragraph" w:styleId="21">
    <w:name w:val="Body Text 2"/>
    <w:basedOn w:val="a"/>
    <w:qFormat/>
    <w:rsid w:val="00D87D84"/>
    <w:pPr>
      <w:ind w:right="-286"/>
      <w:jc w:val="both"/>
    </w:pPr>
    <w:rPr>
      <w:b/>
      <w:sz w:val="28"/>
    </w:rPr>
  </w:style>
  <w:style w:type="paragraph" w:styleId="af0">
    <w:name w:val="Balloon Text"/>
    <w:basedOn w:val="a"/>
    <w:semiHidden/>
    <w:qFormat/>
    <w:rsid w:val="00D87D84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uiPriority w:val="99"/>
    <w:qFormat/>
    <w:rsid w:val="00836E84"/>
    <w:rPr>
      <w:rFonts w:ascii="Arial" w:hAnsi="Arial" w:cs="Arial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DF211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0165C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4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0">
    <w:name w:val="Обычный +13 пт"/>
    <w:basedOn w:val="a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customStyle="1" w:styleId="text">
    <w:name w:val="text"/>
    <w:basedOn w:val="a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F47C9E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62D78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10">
    <w:name w:val="Знак Знак Знак Знак1"/>
    <w:basedOn w:val="a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af5">
    <w:name w:val="No Spacing"/>
    <w:qFormat/>
    <w:rsid w:val="00190F9F"/>
    <w:rPr>
      <w:sz w:val="24"/>
      <w:szCs w:val="24"/>
      <w:lang w:eastAsia="ar-SA"/>
    </w:rPr>
  </w:style>
  <w:style w:type="paragraph" w:customStyle="1" w:styleId="consplusnormal1">
    <w:name w:val="consplusnormal"/>
    <w:basedOn w:val="a"/>
    <w:qFormat/>
    <w:rsid w:val="003B2A4E"/>
    <w:rPr>
      <w:rFonts w:ascii="Arial" w:hAnsi="Arial" w:cs="Arial"/>
    </w:rPr>
  </w:style>
  <w:style w:type="paragraph" w:customStyle="1" w:styleId="ConsPlusCell">
    <w:name w:val="ConsPlusCell"/>
    <w:qFormat/>
    <w:rsid w:val="00605466"/>
    <w:rPr>
      <w:rFonts w:ascii="Arial" w:hAnsi="Arial" w:cs="Arial"/>
    </w:rPr>
  </w:style>
  <w:style w:type="paragraph" w:customStyle="1" w:styleId="af6">
    <w:name w:val="Знак"/>
    <w:basedOn w:val="a"/>
    <w:qFormat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qFormat/>
    <w:rsid w:val="00CA42C2"/>
    <w:rPr>
      <w:rFonts w:ascii="Courier New" w:hAnsi="Courier New" w:cs="Courier New"/>
    </w:rPr>
  </w:style>
  <w:style w:type="paragraph" w:styleId="af7">
    <w:name w:val="endnote text"/>
    <w:basedOn w:val="a"/>
    <w:uiPriority w:val="99"/>
    <w:semiHidden/>
    <w:rsid w:val="00CA42C2"/>
  </w:style>
  <w:style w:type="paragraph" w:styleId="af8">
    <w:name w:val="footnote text"/>
    <w:basedOn w:val="a"/>
    <w:semiHidden/>
    <w:rsid w:val="00615B2C"/>
  </w:style>
  <w:style w:type="paragraph" w:styleId="HTML0">
    <w:name w:val="HTML Preformatted"/>
    <w:basedOn w:val="a"/>
    <w:uiPriority w:val="99"/>
    <w:unhideWhenUsed/>
    <w:qFormat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9">
    <w:name w:val="Normal (Web)"/>
    <w:basedOn w:val="a"/>
    <w:uiPriority w:val="99"/>
    <w:unhideWhenUsed/>
    <w:qFormat/>
    <w:rsid w:val="00E212E3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E212E3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afa">
    <w:name w:val="Содержимое врезки"/>
    <w:basedOn w:val="a"/>
    <w:qFormat/>
  </w:style>
  <w:style w:type="paragraph" w:styleId="afb">
    <w:name w:val="footer"/>
    <w:basedOn w:val="af2"/>
    <w:pPr>
      <w:suppressLineNumbers/>
      <w:tabs>
        <w:tab w:val="center" w:pos="4535"/>
        <w:tab w:val="right" w:pos="9071"/>
      </w:tabs>
    </w:pPr>
  </w:style>
  <w:style w:type="table" w:styleId="afc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443C-B65A-4C57-982F-3C4FB4A7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User</cp:lastModifiedBy>
  <cp:revision>4</cp:revision>
  <cp:lastPrinted>2024-07-29T11:34:00Z</cp:lastPrinted>
  <dcterms:created xsi:type="dcterms:W3CDTF">2024-07-29T11:21:00Z</dcterms:created>
  <dcterms:modified xsi:type="dcterms:W3CDTF">2026-03-18T10:55:00Z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