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EC" w:rsidRDefault="00F7713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</w:t>
      </w:r>
    </w:p>
    <w:p w:rsidR="00AE19EC" w:rsidRDefault="00F7713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БЕРЕСЛАВСКОГО СЕЛЬСКОГО ПОСЕЛЕНИЯ</w:t>
      </w:r>
    </w:p>
    <w:p w:rsidR="00AE19EC" w:rsidRDefault="00F7713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КАЛАЧЕВСКОГО МУНИЦИПАЛЬНОГО РАЙОНА </w:t>
      </w:r>
    </w:p>
    <w:p w:rsidR="00AE19EC" w:rsidRDefault="00F7713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ВОЛГОГРАДСКОЙ ОБЛАСТИ</w:t>
      </w:r>
    </w:p>
    <w:p w:rsidR="00AE19EC" w:rsidRDefault="00F7713C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E19EC" w:rsidRDefault="00A909A3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№133</w:t>
      </w:r>
    </w:p>
    <w:p w:rsidR="00AE19EC" w:rsidRDefault="00A909A3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от «16</w:t>
      </w:r>
      <w:r w:rsidR="00F7713C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декабря </w:t>
      </w:r>
      <w:r w:rsidR="00F7713C">
        <w:rPr>
          <w:b/>
          <w:sz w:val="28"/>
          <w:szCs w:val="28"/>
        </w:rPr>
        <w:t>2025 года</w:t>
      </w:r>
    </w:p>
    <w:p w:rsidR="00AE19EC" w:rsidRDefault="00F7713C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</w:t>
      </w:r>
      <w:r w:rsidR="007D6ED2">
        <w:rPr>
          <w:b/>
          <w:sz w:val="28"/>
          <w:szCs w:val="28"/>
        </w:rPr>
        <w:t>нормативного правового акта</w:t>
      </w:r>
    </w:p>
    <w:p w:rsidR="00AE19EC" w:rsidRDefault="00F7713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Федерального закона №131-ФЗ «Об общих принципах о</w:t>
      </w: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ганизации местного самоуправления в Российской Федерации», Устава Бер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славского сельского поселения Калачевского муниципального района Волг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градской области, в связи с проведенным мониторингом нормативных прав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вых актов администрации Береславского сельского поселения, администр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ция Береславского сельского поселения Калачевского муниципального рай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на Волгоградской области </w:t>
      </w:r>
    </w:p>
    <w:p w:rsidR="007D6ED2" w:rsidRDefault="007D6ED2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AE19EC" w:rsidRDefault="00F7713C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proofErr w:type="spellStart"/>
      <w:proofErr w:type="gramStart"/>
      <w:r>
        <w:rPr>
          <w:b/>
          <w:spacing w:val="100"/>
          <w:sz w:val="28"/>
          <w:szCs w:val="28"/>
          <w:lang w:eastAsia="ru-RU"/>
        </w:rPr>
        <w:t>постановля</w:t>
      </w:r>
      <w:r>
        <w:rPr>
          <w:b/>
          <w:sz w:val="28"/>
          <w:szCs w:val="28"/>
          <w:lang w:eastAsia="ru-RU"/>
        </w:rPr>
        <w:t>е</w:t>
      </w:r>
      <w:proofErr w:type="spellEnd"/>
      <w:r>
        <w:rPr>
          <w:b/>
          <w:sz w:val="28"/>
          <w:szCs w:val="28"/>
          <w:lang w:eastAsia="ru-RU"/>
        </w:rPr>
        <w:t xml:space="preserve"> т</w:t>
      </w:r>
      <w:proofErr w:type="gramEnd"/>
      <w:r>
        <w:rPr>
          <w:b/>
          <w:sz w:val="28"/>
          <w:szCs w:val="28"/>
          <w:lang w:eastAsia="ru-RU"/>
        </w:rPr>
        <w:t>:</w:t>
      </w:r>
    </w:p>
    <w:p w:rsidR="00EF52D0" w:rsidRDefault="00EF52D0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bookmarkStart w:id="0" w:name="_GoBack"/>
      <w:bookmarkEnd w:id="0"/>
    </w:p>
    <w:p w:rsidR="00AE19EC" w:rsidRDefault="00F7713C">
      <w:pPr>
        <w:pStyle w:val="ac"/>
        <w:numPr>
          <w:ilvl w:val="0"/>
          <w:numId w:val="1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следующие нормативные правовые акты:</w:t>
      </w:r>
    </w:p>
    <w:p w:rsidR="00AE19EC" w:rsidRDefault="00F7713C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Береславского сельского поселения от </w:t>
      </w:r>
      <w:r w:rsidR="00A909A3">
        <w:rPr>
          <w:sz w:val="28"/>
          <w:szCs w:val="28"/>
        </w:rPr>
        <w:t>21 июля 2015  года №70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«</w:t>
      </w:r>
      <w:r w:rsidR="00A909A3">
        <w:rPr>
          <w:sz w:val="28"/>
          <w:szCs w:val="28"/>
        </w:rPr>
        <w:t>О мерах по обеспечению защиты персональных данных</w:t>
      </w:r>
      <w:r w:rsidR="007D6ED2" w:rsidRPr="007D6ED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E19EC" w:rsidRDefault="00F7713C">
      <w:pPr>
        <w:pStyle w:val="ac"/>
        <w:tabs>
          <w:tab w:val="left" w:pos="1276"/>
        </w:tabs>
        <w:ind w:left="0" w:firstLine="709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Береславского сельского поселения Калачевского муниципального района Волгоградской области</w:t>
      </w:r>
    </w:p>
    <w:p w:rsidR="00AE19EC" w:rsidRDefault="00F7713C">
      <w:pPr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 Контроль исполнения настоящего постановления оставляю за собой.</w:t>
      </w:r>
    </w:p>
    <w:p w:rsidR="00AE19EC" w:rsidRDefault="00AE19EC">
      <w:pPr>
        <w:ind w:firstLine="709"/>
        <w:jc w:val="both"/>
        <w:rPr>
          <w:rStyle w:val="a6"/>
          <w:sz w:val="28"/>
          <w:szCs w:val="28"/>
        </w:rPr>
      </w:pPr>
    </w:p>
    <w:p w:rsidR="00AE19EC" w:rsidRDefault="00F771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Береславского</w:t>
      </w:r>
    </w:p>
    <w:p w:rsidR="00AE19EC" w:rsidRDefault="00F7713C">
      <w:pPr>
        <w:tabs>
          <w:tab w:val="right" w:pos="9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  <w:t xml:space="preserve">М.И. </w:t>
      </w:r>
      <w:proofErr w:type="spellStart"/>
      <w:r>
        <w:rPr>
          <w:b/>
          <w:sz w:val="28"/>
          <w:szCs w:val="28"/>
        </w:rPr>
        <w:t>Легинзова</w:t>
      </w:r>
      <w:proofErr w:type="spellEnd"/>
    </w:p>
    <w:sectPr w:rsidR="00AE19EC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A1" w:rsidRDefault="00766FA1">
      <w:r>
        <w:separator/>
      </w:r>
    </w:p>
  </w:endnote>
  <w:endnote w:type="continuationSeparator" w:id="0">
    <w:p w:rsidR="00766FA1" w:rsidRDefault="0076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A1" w:rsidRDefault="00766FA1">
      <w:r>
        <w:separator/>
      </w:r>
    </w:p>
  </w:footnote>
  <w:footnote w:type="continuationSeparator" w:id="0">
    <w:p w:rsidR="00766FA1" w:rsidRDefault="00766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EC" w:rsidRDefault="00F7713C">
    <w:pPr>
      <w:pStyle w:val="ae"/>
      <w:jc w:val="right"/>
      <w:rPr>
        <w:b/>
        <w:color w:val="FFFFFF" w:themeColor="background1"/>
        <w:sz w:val="28"/>
        <w:szCs w:val="28"/>
      </w:rPr>
    </w:pPr>
    <w:r>
      <w:rPr>
        <w:b/>
        <w:color w:val="FFFFFF" w:themeColor="background1"/>
        <w:sz w:val="28"/>
        <w:szCs w:val="28"/>
      </w:rPr>
      <w:t>КОПИЯ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068A"/>
    <w:multiLevelType w:val="multilevel"/>
    <w:tmpl w:val="1FD82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6353DA"/>
    <w:multiLevelType w:val="multilevel"/>
    <w:tmpl w:val="4F88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EC"/>
    <w:rsid w:val="00766FA1"/>
    <w:rsid w:val="007D6ED2"/>
    <w:rsid w:val="00A909A3"/>
    <w:rsid w:val="00AE19EC"/>
    <w:rsid w:val="00EF52D0"/>
    <w:rsid w:val="00F7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63"/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F1A4B"/>
    <w:rPr>
      <w:rFonts w:eastAsia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qFormat/>
    <w:rsid w:val="00CF1A4B"/>
    <w:rPr>
      <w:rFonts w:eastAsia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52147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Цветовое выделение для Нормальный"/>
    <w:qFormat/>
    <w:rsid w:val="00E37EBA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191363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CF1A4B"/>
    <w:pPr>
      <w:tabs>
        <w:tab w:val="center" w:pos="4677"/>
        <w:tab w:val="right" w:pos="9355"/>
      </w:tabs>
    </w:pPr>
  </w:style>
  <w:style w:type="paragraph" w:styleId="af">
    <w:name w:val="footer"/>
    <w:basedOn w:val="a"/>
    <w:unhideWhenUsed/>
    <w:rsid w:val="00CF1A4B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521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63"/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F1A4B"/>
    <w:rPr>
      <w:rFonts w:eastAsia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qFormat/>
    <w:rsid w:val="00CF1A4B"/>
    <w:rPr>
      <w:rFonts w:eastAsia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52147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Цветовое выделение для Нормальный"/>
    <w:qFormat/>
    <w:rsid w:val="00E37EBA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191363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CF1A4B"/>
    <w:pPr>
      <w:tabs>
        <w:tab w:val="center" w:pos="4677"/>
        <w:tab w:val="right" w:pos="9355"/>
      </w:tabs>
    </w:pPr>
  </w:style>
  <w:style w:type="paragraph" w:styleId="af">
    <w:name w:val="footer"/>
    <w:basedOn w:val="a"/>
    <w:unhideWhenUsed/>
    <w:rsid w:val="00CF1A4B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521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</dc:creator>
  <cp:lastModifiedBy>User</cp:lastModifiedBy>
  <cp:revision>3</cp:revision>
  <cp:lastPrinted>2025-12-16T11:54:00Z</cp:lastPrinted>
  <dcterms:created xsi:type="dcterms:W3CDTF">2025-12-16T11:57:00Z</dcterms:created>
  <dcterms:modified xsi:type="dcterms:W3CDTF">2025-12-16T11:59:00Z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