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 xml:space="preserve">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РОССИЙСКАЯ ФЕДЕРАЦИЯ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АДМИНИСТРАЦИЯ БЕРЕСЛАВСКОГО СЕЛЬСКОГО ПОСЕЛЕНИЯ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КАЛАЧЕВСКОГО МУНИЦИПАЛЬНОГО РАЙОНА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Cs w:val="28"/>
        </w:rPr>
      </w:pPr>
      <w:r>
        <w:rPr>
          <w:rFonts w:cs="Times New Roman" w:ascii="Times New Roman" w:hAnsi="Times New Roman"/>
          <w:b/>
          <w:bCs w:val="false"/>
          <w:szCs w:val="28"/>
        </w:rPr>
        <w:t>ВОЛГОГРАДСКОЙ ОБЛАСТИ</w:t>
      </w:r>
    </w:p>
    <w:p>
      <w:pPr>
        <w:pStyle w:val="Normal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z w:val="26"/>
          <w:szCs w:val="26"/>
        </w:rPr>
        <w:t>П О С Т А Н О В Л Е Н И Е</w:t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«03 »  декабря 2025  года                                      № 125                                                                             </w:t>
      </w:r>
    </w:p>
    <w:p>
      <w:pPr>
        <w:pStyle w:val="Normal"/>
        <w:tabs>
          <w:tab w:val="clear" w:pos="708"/>
          <w:tab w:val="left" w:pos="-1701" w:leader="none"/>
          <w:tab w:val="left" w:pos="9498" w:leader="none"/>
        </w:tabs>
        <w:spacing w:lineRule="auto" w:line="276" w:before="100" w:after="0"/>
        <w:ind w:right="-2" w:hanging="0"/>
        <w:jc w:val="center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Береславского сельского поселения на 2026 год</w:t>
      </w:r>
    </w:p>
    <w:p>
      <w:pPr>
        <w:pStyle w:val="Normal"/>
        <w:spacing w:lineRule="auto" w:line="276"/>
        <w:ind w:firstLine="540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В соответствии </w:t>
      </w:r>
      <w:r>
        <w:rPr>
          <w:rFonts w:eastAsia="Calibri" w:cs="Times New Roman" w:ascii="Times New Roman" w:hAnsi="Times New Roman"/>
          <w:spacing w:val="4"/>
          <w:sz w:val="26"/>
          <w:szCs w:val="26"/>
        </w:rPr>
        <w:t xml:space="preserve">со статьей 17.1 </w:t>
      </w:r>
      <w:r>
        <w:rPr>
          <w:rFonts w:cs="Times New Roman" w:ascii="Times New Roman" w:hAnsi="Times New Roman"/>
          <w:sz w:val="26"/>
          <w:szCs w:val="26"/>
        </w:rPr>
        <w:t>Федерального закона от 06 октября 2003 года № 131-ФЗ «Об общих принципах организации местного самоуправления в Российской Федерации», частью 4 статьи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 44</w:t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cs="Times New Roman" w:ascii="Times New Roman" w:hAnsi="Times New Roman"/>
          <w:color w:val="000000"/>
          <w:sz w:val="26"/>
          <w:szCs w:val="26"/>
        </w:rPr>
        <w:t>постановлением</w:t>
      </w:r>
      <w:r>
        <w:rPr>
          <w:rFonts w:cs="Times New Roman" w:ascii="Times New Roman" w:hAnsi="Times New Roman"/>
          <w:sz w:val="26"/>
          <w:szCs w:val="26"/>
        </w:rPr>
        <w:t xml:space="preserve">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cs="Times New Roman" w:ascii="Times New Roman" w:hAnsi="Times New Roman"/>
          <w:bCs w:val="false"/>
          <w:sz w:val="26"/>
          <w:szCs w:val="26"/>
        </w:rPr>
        <w:t>, администрация Береславского сельского поселения Калачевского муниципального района Волгоградской области</w:t>
      </w:r>
    </w:p>
    <w:p>
      <w:pPr>
        <w:pStyle w:val="Normal"/>
        <w:spacing w:lineRule="auto" w:line="276"/>
        <w:ind w:firstLine="540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 </w:t>
      </w:r>
    </w:p>
    <w:p>
      <w:pPr>
        <w:pStyle w:val="Normal"/>
        <w:spacing w:lineRule="auto" w:line="276"/>
        <w:ind w:firstLine="540"/>
        <w:jc w:val="center"/>
        <w:rPr>
          <w:rFonts w:ascii="Times New Roman" w:hAnsi="Times New Roman" w:cs="Times New Roman"/>
          <w:b/>
          <w:b/>
          <w:bCs w:val="false"/>
          <w:spacing w:val="40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pacing w:val="40"/>
          <w:sz w:val="26"/>
          <w:szCs w:val="26"/>
        </w:rPr>
        <w:t>ПОСТАНОВЛЯЕТ:</w:t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jc w:val="both"/>
        <w:rPr>
          <w:rFonts w:ascii="Times New Roman" w:hAnsi="Times New Roman" w:cs="Times New Roman"/>
          <w:b/>
          <w:b/>
          <w:bCs w:val="false"/>
          <w:spacing w:val="40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pacing w:val="40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lineRule="auto" w:line="276"/>
        <w:ind w:firstLine="540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>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Береславского сельского поселения на 2026 год.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76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bCs w:val="false"/>
          <w:sz w:val="26"/>
          <w:szCs w:val="26"/>
        </w:rPr>
        <w:t>2. Настоящее постановление разместить на официальном сайте администрации Береславского сельского поселения.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76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        </w:t>
      </w:r>
      <w:r>
        <w:rPr>
          <w:rFonts w:cs="Times New Roman" w:ascii="Times New Roman" w:hAnsi="Times New Roman"/>
          <w:bCs w:val="false"/>
          <w:sz w:val="26"/>
          <w:szCs w:val="26"/>
        </w:rPr>
        <w:t>3. Контроль за исполнением постановление оставляю за собой.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       </w:t>
      </w:r>
      <w:r>
        <w:rPr>
          <w:rFonts w:cs="Times New Roman" w:ascii="Times New Roman" w:hAnsi="Times New Roman"/>
          <w:bCs w:val="false"/>
          <w:sz w:val="26"/>
          <w:szCs w:val="26"/>
        </w:rPr>
        <w:t xml:space="preserve">4.   Постановление вступает в силу с момента подписания.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1134" w:leader="none"/>
        </w:tabs>
        <w:spacing w:lineRule="auto" w:line="276"/>
        <w:jc w:val="both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Cs w:val="false"/>
          <w:sz w:val="26"/>
          <w:szCs w:val="26"/>
        </w:rPr>
        <w:t>Глава Береславского</w:t>
      </w:r>
    </w:p>
    <w:p>
      <w:pPr>
        <w:pStyle w:val="Normal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  <w:t>сельского поселения                                                                          М.И. Легинзова</w:t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behindDoc="0" distT="0" distB="0" distL="113665" distR="113665" simplePos="0" locked="0" layoutInCell="1" allowOverlap="1" relativeHeight="2">
                <wp:simplePos x="0" y="0"/>
                <wp:positionH relativeFrom="margin">
                  <wp:posOffset>2595245</wp:posOffset>
                </wp:positionH>
                <wp:positionV relativeFrom="margin">
                  <wp:posOffset>332105</wp:posOffset>
                </wp:positionV>
                <wp:extent cx="3775075" cy="942340"/>
                <wp:effectExtent l="9525" t="10795" r="6985" b="9525"/>
                <wp:wrapSquare wrapText="bothSides"/>
                <wp:docPr id="1" name="Прямоугольник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600" cy="94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Normal"/>
                              <w:widowControl/>
                              <w:ind w:right="0" w:hanging="0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Приложение</w:t>
                            </w:r>
                          </w:p>
                          <w:p>
                            <w:pPr>
                              <w:pStyle w:val="Style21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к постановлению администрации</w:t>
                            </w:r>
                          </w:p>
                          <w:p>
                            <w:pPr>
                              <w:pStyle w:val="Style21"/>
                              <w:jc w:val="righ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Береславского сельского поселения</w:t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от «03» декабря 2025 г. № 12</w:t>
                            </w:r>
                            <w:r>
                              <w:rPr>
                                <w:rFonts w:cs="Times New Roman" w:ascii="Times New Roman" w:hAnsi="Times New Roman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  <w:p>
                            <w:pPr>
                              <w:pStyle w:val="Style21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4"/>
                              </w:rPr>
                            </w:r>
                          </w:p>
                          <w:p>
                            <w:pPr>
                              <w:pStyle w:val="Style21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1" fillcolor="white" stroked="t" style="position:absolute;margin-left:204.35pt;margin-top:26.15pt;width:297.15pt;height:74.1pt;mso-position-horizontal-relative:margin;mso-position-vertical-relative:margin">
                <w10:wrap type="square"/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ConsNormal"/>
                        <w:widowControl/>
                        <w:ind w:right="0" w:hanging="0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Приложение</w:t>
                      </w:r>
                    </w:p>
                    <w:p>
                      <w:pPr>
                        <w:pStyle w:val="Style21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к постановлению администрации</w:t>
                      </w:r>
                    </w:p>
                    <w:p>
                      <w:pPr>
                        <w:pStyle w:val="Style21"/>
                        <w:jc w:val="righ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Береславского сельского поселения</w:t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 xml:space="preserve">                               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от «03» декабря 2025 г. № 12</w:t>
                      </w:r>
                      <w:r>
                        <w:rPr>
                          <w:rFonts w:cs="Times New Roman" w:ascii="Times New Roman" w:hAnsi="Times New Roman"/>
                          <w:sz w:val="26"/>
                          <w:szCs w:val="26"/>
                        </w:rPr>
                        <w:t>5</w:t>
                      </w:r>
                    </w:p>
                    <w:p>
                      <w:pPr>
                        <w:pStyle w:val="Style21"/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4"/>
                        </w:rPr>
                      </w:r>
                    </w:p>
                    <w:p>
                      <w:pPr>
                        <w:pStyle w:val="Style21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20"/>
        <w:ind w:hanging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yle20"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 w:val="false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Береславского сельского поселения на 2026 год</w:t>
      </w:r>
    </w:p>
    <w:p>
      <w:pPr>
        <w:pStyle w:val="Normal"/>
        <w:spacing w:lineRule="auto" w:line="276"/>
        <w:jc w:val="center"/>
        <w:rPr>
          <w:rFonts w:ascii="Times New Roman" w:hAnsi="Times New Roman"/>
          <w:b/>
          <w:b/>
          <w:bCs w:val="false"/>
          <w:sz w:val="26"/>
          <w:szCs w:val="26"/>
        </w:rPr>
      </w:pPr>
      <w:r>
        <w:rPr>
          <w:rFonts w:ascii="Times New Roman" w:hAnsi="Times New Roman"/>
          <w:b/>
          <w:b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Настоящая программа разработана в соответствии со</w:t>
      </w:r>
      <w:r>
        <w:rPr>
          <w:rFonts w:cs="Times New Roman" w:ascii="Times New Roman" w:hAnsi="Times New Roman"/>
          <w:color w:val="0000FF"/>
          <w:sz w:val="26"/>
          <w:szCs w:val="26"/>
        </w:rPr>
        <w:t xml:space="preserve"> </w:t>
      </w:r>
      <w:r>
        <w:rPr>
          <w:rFonts w:cs="Times New Roman" w:ascii="Times New Roman" w:hAnsi="Times New Roman"/>
          <w:color w:val="000000"/>
          <w:sz w:val="26"/>
          <w:szCs w:val="26"/>
        </w:rPr>
        <w:t>статьей 44</w:t>
      </w:r>
      <w:r>
        <w:rPr>
          <w:rFonts w:cs="Times New Roman" w:ascii="Times New Roman" w:hAnsi="Times New Roman"/>
          <w:sz w:val="26"/>
          <w:szCs w:val="26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cs="Times New Roman" w:ascii="Times New Roman" w:hAnsi="Times New Roman"/>
          <w:color w:val="000000"/>
          <w:sz w:val="26"/>
          <w:szCs w:val="26"/>
        </w:rPr>
        <w:t>постановлением</w:t>
      </w:r>
      <w:r>
        <w:rPr>
          <w:rFonts w:cs="Times New Roman" w:ascii="Times New Roman" w:hAnsi="Times New Roman"/>
          <w:sz w:val="26"/>
          <w:szCs w:val="26"/>
        </w:rPr>
        <w:t xml:space="preserve">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</w:t>
      </w:r>
      <w:r>
        <w:rPr>
          <w:rFonts w:cs="Times New Roman" w:ascii="Times New Roman" w:hAnsi="Times New Roman"/>
          <w:bCs w:val="false"/>
          <w:sz w:val="26"/>
          <w:szCs w:val="26"/>
        </w:rPr>
        <w:t>на территории Береславского сельского поселения на 202</w:t>
      </w:r>
      <w:r>
        <w:rPr>
          <w:rFonts w:cs="Times New Roman" w:ascii="Times New Roman" w:hAnsi="Times New Roman"/>
          <w:bCs w:val="false"/>
          <w:sz w:val="26"/>
          <w:szCs w:val="26"/>
        </w:rPr>
        <w:t>6</w:t>
      </w:r>
      <w:r>
        <w:rPr>
          <w:rFonts w:cs="Times New Roman" w:ascii="Times New Roman" w:hAnsi="Times New Roman"/>
          <w:bCs w:val="false"/>
          <w:sz w:val="26"/>
          <w:szCs w:val="26"/>
        </w:rPr>
        <w:t xml:space="preserve"> год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Уставом Береславского сельского поселения, Положением о муниципальном контроле в сфере благоустройства на территории Береславского сельского поселения, утвержденным решением </w:t>
      </w:r>
      <w:r>
        <w:rPr>
          <w:rFonts w:ascii="Times New Roman" w:hAnsi="Times New Roman"/>
          <w:sz w:val="26"/>
          <w:szCs w:val="26"/>
        </w:rPr>
        <w:t xml:space="preserve">сельского Совета Береславского сельского поселения </w:t>
      </w:r>
      <w:r>
        <w:rPr>
          <w:rFonts w:cs="Times New Roman" w:ascii="Times New Roman" w:hAnsi="Times New Roman"/>
          <w:sz w:val="26"/>
          <w:szCs w:val="26"/>
        </w:rPr>
        <w:t xml:space="preserve">от </w:t>
      </w:r>
      <w:r>
        <w:rPr>
          <w:rFonts w:eastAsia="Times New Roman" w:cs="Times New Roman" w:ascii="Times New Roman" w:hAnsi="Times New Roman"/>
          <w:bCs/>
          <w:sz w:val="26"/>
          <w:szCs w:val="26"/>
          <w:lang w:eastAsia="ru-RU"/>
        </w:rPr>
        <w:t>22 мая 2025</w:t>
      </w:r>
      <w:r>
        <w:rPr>
          <w:rFonts w:cs="Times New Roman" w:ascii="Times New Roman" w:hAnsi="Times New Roman"/>
          <w:sz w:val="26"/>
          <w:szCs w:val="26"/>
        </w:rPr>
        <w:t xml:space="preserve"> г. № </w:t>
      </w:r>
      <w:r>
        <w:rPr>
          <w:rFonts w:cs="Times New Roman" w:ascii="Times New Roman" w:hAnsi="Times New Roman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>1, администрация Береславского сельского поселения (далее - Администрация) является уполномоченным органом по осуществлению муниципального контроля в сфере благоустройства.</w:t>
      </w:r>
    </w:p>
    <w:p>
      <w:pPr>
        <w:pStyle w:val="Normal"/>
        <w:spacing w:lineRule="auto" w:line="276"/>
        <w:ind w:firstLine="56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 осуществлении муниципального контроля в сфере благоустройства Администрация осуществляет контроль за соблюдением: 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а) соблюдением физическими и юридическими лицами требований правил благоустройства территории муниципального образования;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б) требований к обеспечению доступности для инвалидов объектов социальной, инженерной и транспортной инфраструктур и предоставляемых услуг;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в) соблюдением предписаний по вопросам соблюдения требований правил благоустройства территории муниципального образования и устранения нарушений в сфере благоустройства;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г) выполнением иных требований законодательства;</w:t>
      </w:r>
    </w:p>
    <w:p>
      <w:pPr>
        <w:pStyle w:val="ConsPlusNormal"/>
        <w:spacing w:lineRule="auto" w:line="276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контроль в сфере благоустройства, в пределах их компетенции.</w:t>
      </w:r>
    </w:p>
    <w:p>
      <w:pPr>
        <w:pStyle w:val="Normal"/>
        <w:spacing w:lineRule="auto" w:line="276"/>
        <w:ind w:firstLine="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Подконтрольными субъектами муниципального </w:t>
      </w:r>
      <w:r>
        <w:rPr>
          <w:rFonts w:cs="Times New Roman" w:ascii="Times New Roman" w:hAnsi="Times New Roman"/>
          <w:sz w:val="26"/>
          <w:szCs w:val="26"/>
        </w:rPr>
        <w:t xml:space="preserve">контроля в сфере благоустройства </w:t>
      </w:r>
      <w:r>
        <w:rPr>
          <w:rFonts w:eastAsia="Calibri" w:cs="Times New Roman" w:ascii="Times New Roman" w:hAnsi="Times New Roman"/>
          <w:sz w:val="26"/>
          <w:szCs w:val="26"/>
        </w:rPr>
        <w:t xml:space="preserve">являются физические и юридические лица, в рамках деятельности которых </w:t>
      </w:r>
      <w:r>
        <w:rPr>
          <w:rFonts w:cs="Times New Roman" w:ascii="Times New Roman" w:hAnsi="Times New Roman"/>
          <w:sz w:val="26"/>
          <w:szCs w:val="26"/>
        </w:rPr>
        <w:t>должны соблюдаться требования правил благоустройства территории муниципального образования, объекты которыми контролируемые лица владеют и (или) пользуются и к которым предъявляются требования правил благоустройства территории муниципального образования, а также их деятельность, действия (бездействие) в рамках которых должны соблюдаться требования правил благоустройства территории муниципального образования</w:t>
      </w:r>
      <w:r>
        <w:rPr>
          <w:rFonts w:eastAsia="Calibri"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76"/>
        <w:ind w:firstLine="560"/>
        <w:jc w:val="both"/>
        <w:rPr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Общее количество подконтрольных субъектов, в отношении которых проводились мероприятия по муниципальному контролю в сфере благоустройства, </w:t>
      </w:r>
      <w:r>
        <w:rPr>
          <w:rFonts w:cs="Times New Roman" w:ascii="Times New Roman" w:hAnsi="Times New Roman"/>
          <w:sz w:val="26"/>
          <w:szCs w:val="26"/>
        </w:rPr>
        <w:t>в</w:t>
      </w:r>
      <w:r>
        <w:rPr>
          <w:rFonts w:eastAsia="Calibri" w:cs="Times New Roman" w:ascii="Times New Roman" w:hAnsi="Times New Roman"/>
          <w:sz w:val="26"/>
          <w:szCs w:val="26"/>
        </w:rPr>
        <w:t xml:space="preserve"> 2025 году составило 9 единиц;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отчетными показателями деятельности Администрации в рамках осуществления муниципального контроля в сфере благоустройства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 xml:space="preserve"> год являются: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количество проведенных проверок</w:t>
      </w:r>
      <w:r>
        <w:rPr>
          <w:rFonts w:ascii="Times New Roman" w:hAnsi="Times New Roman"/>
          <w:sz w:val="26"/>
          <w:szCs w:val="26"/>
        </w:rPr>
        <w:t xml:space="preserve"> соблюдения правил </w:t>
      </w:r>
      <w:r>
        <w:rPr>
          <w:rFonts w:ascii="Times New Roman" w:hAnsi="Times New Roman"/>
          <w:bCs/>
          <w:sz w:val="26"/>
          <w:szCs w:val="26"/>
        </w:rPr>
        <w:t xml:space="preserve"> за 202</w:t>
      </w:r>
      <w:r>
        <w:rPr>
          <w:rFonts w:ascii="Times New Roman" w:hAnsi="Times New Roman"/>
          <w:bCs/>
          <w:sz w:val="26"/>
          <w:szCs w:val="26"/>
          <w:lang w:val="ru-RU"/>
        </w:rPr>
        <w:t>5</w:t>
      </w:r>
      <w:r>
        <w:rPr>
          <w:rFonts w:ascii="Times New Roman" w:hAnsi="Times New Roman"/>
          <w:bCs/>
          <w:sz w:val="26"/>
          <w:szCs w:val="26"/>
        </w:rPr>
        <w:t xml:space="preserve"> год – 0;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выявленных нарушений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 xml:space="preserve"> год - </w:t>
      </w:r>
      <w:r>
        <w:rPr>
          <w:rFonts w:ascii="Times New Roman" w:hAnsi="Times New Roman"/>
          <w:sz w:val="26"/>
          <w:szCs w:val="26"/>
          <w:lang w:val="ru-RU"/>
        </w:rPr>
        <w:t>9</w:t>
      </w:r>
      <w:r>
        <w:rPr>
          <w:rFonts w:ascii="Times New Roman" w:hAnsi="Times New Roman"/>
          <w:sz w:val="26"/>
          <w:szCs w:val="26"/>
        </w:rPr>
        <w:t xml:space="preserve">; 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выданных предписаний за 202</w:t>
      </w:r>
      <w:r>
        <w:rPr>
          <w:rFonts w:ascii="Times New Roman" w:hAnsi="Times New Roman"/>
          <w:sz w:val="26"/>
          <w:szCs w:val="26"/>
          <w:lang w:val="ru-RU"/>
        </w:rPr>
        <w:t>5</w:t>
      </w:r>
      <w:r>
        <w:rPr>
          <w:rFonts w:ascii="Times New Roman" w:hAnsi="Times New Roman"/>
          <w:sz w:val="26"/>
          <w:szCs w:val="26"/>
        </w:rPr>
        <w:t xml:space="preserve"> год - </w:t>
      </w:r>
      <w:r>
        <w:rPr>
          <w:rFonts w:ascii="Times New Roman" w:hAnsi="Times New Roman"/>
          <w:sz w:val="26"/>
          <w:szCs w:val="26"/>
          <w:lang w:val="ru-RU"/>
        </w:rPr>
        <w:t>9</w:t>
      </w:r>
      <w:r>
        <w:rPr>
          <w:rFonts w:ascii="Times New Roman" w:hAnsi="Times New Roman"/>
          <w:sz w:val="26"/>
          <w:szCs w:val="26"/>
        </w:rPr>
        <w:t>;</w:t>
      </w:r>
    </w:p>
    <w:p>
      <w:pPr>
        <w:pStyle w:val="ListParagraph"/>
        <w:spacing w:before="0" w:after="0"/>
        <w:ind w:left="0" w:firstLine="567"/>
        <w:contextualSpacing/>
        <w:jc w:val="both"/>
        <w:rPr>
          <w:sz w:val="26"/>
          <w:szCs w:val="26"/>
        </w:rPr>
      </w:pPr>
      <w:r>
        <w:rPr>
          <w:rFonts w:eastAsia="Calibri" w:ascii="Times New Roman" w:hAnsi="Times New Roman"/>
          <w:sz w:val="26"/>
          <w:szCs w:val="26"/>
        </w:rPr>
        <w:t>количество выданных предостережений о недопустимости административных правонарушений в 202</w:t>
      </w:r>
      <w:r>
        <w:rPr>
          <w:rFonts w:eastAsia="Calibri" w:ascii="Times New Roman" w:hAnsi="Times New Roman"/>
          <w:sz w:val="26"/>
          <w:szCs w:val="26"/>
          <w:lang w:val="ru-RU"/>
        </w:rPr>
        <w:t>5</w:t>
      </w:r>
      <w:r>
        <w:rPr>
          <w:rFonts w:eastAsia="Calibri" w:ascii="Times New Roman" w:hAnsi="Times New Roman"/>
          <w:sz w:val="26"/>
          <w:szCs w:val="26"/>
        </w:rPr>
        <w:t xml:space="preserve"> году - </w:t>
      </w:r>
      <w:r>
        <w:rPr>
          <w:rFonts w:eastAsia="Calibri" w:ascii="Times New Roman" w:hAnsi="Times New Roman"/>
          <w:sz w:val="26"/>
          <w:szCs w:val="26"/>
          <w:lang w:val="ru-RU"/>
        </w:rPr>
        <w:t>1</w:t>
      </w:r>
      <w:r>
        <w:rPr>
          <w:rFonts w:eastAsia="Calibri" w:ascii="Times New Roman" w:hAnsi="Times New Roman"/>
          <w:sz w:val="26"/>
          <w:szCs w:val="26"/>
        </w:rPr>
        <w:t>.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результатам </w:t>
      </w:r>
      <w:r>
        <w:rPr>
          <w:rFonts w:eastAsia="Calibri" w:ascii="Times New Roman" w:hAnsi="Times New Roman"/>
          <w:sz w:val="26"/>
          <w:szCs w:val="26"/>
        </w:rPr>
        <w:t>осуществления муниципального контроля в сфере благоустройства в 202</w:t>
      </w:r>
      <w:r>
        <w:rPr>
          <w:rFonts w:eastAsia="Calibri" w:ascii="Times New Roman" w:hAnsi="Times New Roman"/>
          <w:sz w:val="26"/>
          <w:szCs w:val="26"/>
          <w:lang w:val="ru-RU"/>
        </w:rPr>
        <w:t>5</w:t>
      </w:r>
      <w:bookmarkStart w:id="0" w:name="_GoBack"/>
      <w:bookmarkEnd w:id="0"/>
      <w:r>
        <w:rPr>
          <w:rFonts w:eastAsia="Calibri" w:ascii="Times New Roman" w:hAnsi="Times New Roman"/>
          <w:sz w:val="26"/>
          <w:szCs w:val="26"/>
        </w:rPr>
        <w:t xml:space="preserve"> году</w:t>
      </w:r>
      <w:r>
        <w:rPr>
          <w:rFonts w:ascii="Times New Roman" w:hAnsi="Times New Roman"/>
          <w:sz w:val="26"/>
          <w:szCs w:val="26"/>
        </w:rPr>
        <w:t xml:space="preserve">, наиболее значимыми проблемами являются:  </w:t>
      </w:r>
    </w:p>
    <w:p>
      <w:pPr>
        <w:pStyle w:val="ListParagraph"/>
        <w:spacing w:before="0" w:after="0"/>
        <w:ind w:left="0"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bidi="ru-RU"/>
        </w:rPr>
        <w:t xml:space="preserve">- несоблюдение требований </w:t>
      </w:r>
      <w:r>
        <w:rPr>
          <w:rFonts w:ascii="Times New Roman" w:hAnsi="Times New Roman"/>
          <w:sz w:val="26"/>
          <w:szCs w:val="26"/>
        </w:rPr>
        <w:t>правил благоустройства территории муниципального образования на объектах которыми контролируемые лица владеют и (или) пользуются и к которым предъявляются требования правил благоустройства территории муниципального образования</w:t>
      </w:r>
      <w:r>
        <w:rPr>
          <w:rFonts w:ascii="Times New Roman" w:hAnsi="Times New Roman"/>
          <w:sz w:val="26"/>
          <w:szCs w:val="26"/>
          <w:lang w:bidi="ru-RU"/>
        </w:rPr>
        <w:t>.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bookmarkStart w:id="1" w:name="Par175"/>
      <w:bookmarkEnd w:id="1"/>
      <w:r>
        <w:rPr>
          <w:rFonts w:cs="Times New Roman" w:ascii="Times New Roman" w:hAnsi="Times New Roman"/>
          <w:b/>
          <w:sz w:val="26"/>
          <w:szCs w:val="26"/>
        </w:rPr>
        <w:t>Раздел 2. Цели и задачи реализации программы профилактики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Основными целями Программы профилактики являются:</w:t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contextualSpacing/>
        <w:jc w:val="both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ind w:left="0" w:firstLine="709"/>
        <w:contextualSpacing/>
        <w:jc w:val="both"/>
        <w:outlineLvl w:val="2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both"/>
        <w:outlineLvl w:val="2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ListParagraph"/>
        <w:numPr>
          <w:ilvl w:val="0"/>
          <w:numId w:val="2"/>
        </w:numPr>
        <w:spacing w:before="22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>
      <w:pPr>
        <w:pStyle w:val="ListParagraph"/>
        <w:numPr>
          <w:ilvl w:val="0"/>
          <w:numId w:val="2"/>
        </w:numPr>
        <w:spacing w:before="22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>
      <w:pPr>
        <w:pStyle w:val="ListParagraph"/>
        <w:numPr>
          <w:ilvl w:val="0"/>
          <w:numId w:val="2"/>
        </w:numPr>
        <w:spacing w:before="22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>
      <w:pPr>
        <w:pStyle w:val="ListParagraph"/>
        <w:numPr>
          <w:ilvl w:val="0"/>
          <w:numId w:val="2"/>
        </w:numPr>
        <w:spacing w:before="22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>
      <w:pPr>
        <w:pStyle w:val="ListParagraph"/>
        <w:numPr>
          <w:ilvl w:val="0"/>
          <w:numId w:val="2"/>
        </w:numPr>
        <w:spacing w:before="220" w:after="0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>
      <w:pPr>
        <w:pStyle w:val="Normal"/>
        <w:numPr>
          <w:ilvl w:val="0"/>
          <w:numId w:val="0"/>
        </w:numPr>
        <w:spacing w:lineRule="auto" w:line="276"/>
        <w:jc w:val="both"/>
        <w:outlineLvl w:val="2"/>
        <w:rPr>
          <w:rFonts w:ascii="Times New Roman" w:hAnsi="Times New Roman" w:cs="Times New Roman"/>
          <w:bCs w:val="false"/>
          <w:sz w:val="26"/>
          <w:szCs w:val="26"/>
        </w:rPr>
      </w:pPr>
      <w:r>
        <w:rPr>
          <w:rFonts w:cs="Times New Roman" w:ascii="Times New Roman" w:hAnsi="Times New Roman"/>
          <w:b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>
      <w:pPr>
        <w:pStyle w:val="Normal"/>
        <w:numPr>
          <w:ilvl w:val="0"/>
          <w:numId w:val="0"/>
        </w:numPr>
        <w:spacing w:lineRule="auto" w:line="276"/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z w:val="26"/>
          <w:szCs w:val="26"/>
        </w:rPr>
      </w:r>
    </w:p>
    <w:tbl>
      <w:tblPr>
        <w:tblW w:w="10065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3815"/>
        <w:gridCol w:w="2969"/>
        <w:gridCol w:w="2687"/>
      </w:tblGrid>
      <w:tr>
        <w:trPr>
          <w:trHeight w:val="36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№ </w:t>
            </w:r>
            <w:r>
              <w:rPr>
                <w:rFonts w:ascii="Times New Roman" w:hAnsi="Times New Roman"/>
                <w:szCs w:val="28"/>
              </w:rPr>
              <w:t>п/п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Наименование мероприятия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Срок (периодичность) проведения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>
            <w:pPr>
              <w:pStyle w:val="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постоянно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Глава Береславского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050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34" w:hanging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 позднее 1 марта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должностное лицо, уполномоченное на осуществление муниципального контроля в сфере благоустройства на территории Береславского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По мере необходимости в течение года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должностное лицо, уполномоченное на осуществление муниципального контроля в сфере благоустройства на территории Береславского сельского поселения Калачевского муниципального района Волгоградской области</w:t>
            </w:r>
          </w:p>
        </w:tc>
      </w:tr>
      <w:tr>
        <w:trPr/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iCs/>
                <w:szCs w:val="28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не реже, чем 2 раза в год, II; IV квартал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должностное лицо, уполномоченное на осуществление муниципального контроля в сфере благоустройства на территории Береславского сельского поселения Калачевского муниципального района Волгоградской области</w:t>
            </w:r>
          </w:p>
        </w:tc>
      </w:tr>
      <w:tr>
        <w:trPr>
          <w:trHeight w:val="2924" w:hRule="atLeast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color w:val="010101"/>
                <w:szCs w:val="28"/>
              </w:rPr>
            </w:pPr>
            <w:r>
              <w:rPr>
                <w:rFonts w:ascii="Times New Roman" w:hAnsi="Times New Roman"/>
                <w:color w:val="010101"/>
                <w:szCs w:val="28"/>
              </w:rPr>
              <w:t xml:space="preserve">Обобщение правоприменительной практики. </w:t>
            </w:r>
          </w:p>
          <w:p>
            <w:pPr>
              <w:pStyle w:val="Normal"/>
              <w:jc w:val="both"/>
              <w:rPr>
                <w:rFonts w:ascii="Times New Roman" w:hAnsi="Times New Roman"/>
                <w:iCs/>
                <w:szCs w:val="28"/>
              </w:rPr>
            </w:pPr>
            <w:r>
              <w:rPr>
                <w:rFonts w:ascii="Times New Roman" w:hAnsi="Times New Roman"/>
                <w:color w:val="010101"/>
                <w:szCs w:val="28"/>
              </w:rPr>
              <w:t xml:space="preserve">По итогам обобщения правоприменительной практики  Контрольный орган обеспечивает подготовку доклада с результатами обобщения правоприменительной практики, обеспечивает публичное обсуждение проекта доклада.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 раз в год не позднее 30 декабря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должностное лицо, уполномоченное на осуществление муниципального контроля в сфере благоустройства на территории Береславского сельского поселения Калачевского муниципального района Волгоградской области</w:t>
            </w:r>
          </w:p>
        </w:tc>
      </w:tr>
    </w:tbl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Информирование контролируемых и иных заинтересованных лиц по вопросам соблюдения обязательных требований</w:t>
      </w:r>
    </w:p>
    <w:p>
      <w:pPr>
        <w:pStyle w:val="ListParagraph"/>
        <w:tabs>
          <w:tab w:val="clear" w:pos="708"/>
          <w:tab w:val="left" w:pos="1134" w:leader="none"/>
        </w:tabs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№ 248-ФЗ.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/>
        <w:ind w:left="720" w:hanging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Контрольный орган  осуществляет разработку схем и/или инфографики, содержащих основные требования в визуализированном виде с изложением текста требований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сфере.</w:t>
      </w:r>
    </w:p>
    <w:p>
      <w:pPr>
        <w:pStyle w:val="Normal"/>
        <w:widowControl w:val="false"/>
        <w:jc w:val="both"/>
        <w:rPr>
          <w:rFonts w:ascii="Times New Roman" w:hAnsi="Times New Roman"/>
          <w:b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осуществляется по следующим вопросам: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осуществление контрольных (надзорных) мероприятий в рамках муниципального контроля в сфере благоустройства;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исполнение обязательных требований, являющихся предметом муниципального контроля  в сфере благоустройства;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 вопросам проведения профилактических мероприятий.</w:t>
      </w:r>
    </w:p>
    <w:p>
      <w:pPr>
        <w:pStyle w:val="Normal"/>
        <w:widowControl w:val="false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>
      <w:pPr>
        <w:pStyle w:val="Normal"/>
        <w:shd w:val="clear" w:color="auto" w:fill="FFFFFF"/>
        <w:ind w:left="705" w:hanging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hd w:val="clear" w:color="auto" w:fill="FFFFFF"/>
        <w:ind w:left="705" w:hanging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Cs w:val="false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Cs w:val="false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Cs w:val="false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Cs w:val="false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rFonts w:ascii="Times New Roman" w:hAnsi="Times New Roman" w:cs="Times New Roman"/>
          <w:bCs w:val="false"/>
          <w:i/>
          <w:i/>
          <w:sz w:val="26"/>
          <w:szCs w:val="26"/>
        </w:rPr>
      </w:pPr>
      <w:r>
        <w:rPr>
          <w:rFonts w:cs="Times New Roman" w:ascii="Times New Roman" w:hAnsi="Times New Roman"/>
          <w:bCs w:val="false"/>
          <w:i/>
          <w:sz w:val="26"/>
          <w:szCs w:val="26"/>
        </w:rPr>
      </w:r>
    </w:p>
    <w:p>
      <w:pPr>
        <w:pStyle w:val="Normal"/>
        <w:numPr>
          <w:ilvl w:val="0"/>
          <w:numId w:val="0"/>
        </w:numPr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bCs w:val="false"/>
          <w:sz w:val="26"/>
          <w:szCs w:val="26"/>
        </w:rPr>
      </w:r>
    </w:p>
    <w:p>
      <w:pPr>
        <w:pStyle w:val="Normal"/>
        <w:numPr>
          <w:ilvl w:val="0"/>
          <w:numId w:val="0"/>
        </w:numPr>
        <w:ind w:firstLine="709"/>
        <w:jc w:val="center"/>
        <w:outlineLvl w:val="1"/>
        <w:rPr>
          <w:rFonts w:ascii="Times New Roman" w:hAnsi="Times New Roman" w:cs="Times New Roman"/>
          <w:b/>
          <w:b/>
          <w:bCs w:val="false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Раздел 4. Показатели результативности и эффективности программы профилактики</w:t>
      </w:r>
    </w:p>
    <w:p>
      <w:pPr>
        <w:pStyle w:val="Normal"/>
        <w:rPr>
          <w:rFonts w:ascii="Times New Roman" w:hAnsi="Times New Roman" w:cs="Times New Roman"/>
          <w:i/>
          <w:i/>
          <w:szCs w:val="28"/>
        </w:rPr>
      </w:pPr>
      <w:r>
        <w:rPr>
          <w:rFonts w:cs="Times New Roman" w:ascii="Times New Roman" w:hAnsi="Times New Roman"/>
          <w:i/>
          <w:szCs w:val="28"/>
        </w:rPr>
      </w:r>
    </w:p>
    <w:p>
      <w:pPr>
        <w:pStyle w:val="Normal"/>
        <w:widowControl w:val="false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cs="Times New Roman CYR" w:ascii="Times New Roman CYR" w:hAnsi="Times New Roman CYR"/>
          <w:sz w:val="24"/>
        </w:rPr>
      </w:r>
    </w:p>
    <w:tbl>
      <w:tblPr>
        <w:tblW w:w="9417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629"/>
        <w:gridCol w:w="6235"/>
        <w:gridCol w:w="2553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Полнота информации, размещенной на официальном сайте Администрации Береславского сельского поселения 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2.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3.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Количество проведенных профилактических мероприятий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 w:ascii="Times New Roman" w:hAnsi="Times New Roman"/>
                <w:sz w:val="24"/>
              </w:rPr>
              <w:t>не менее 2 мероприятий, проведенных контрольным (надзорным) органом</w:t>
            </w:r>
          </w:p>
        </w:tc>
      </w:tr>
    </w:tbl>
    <w:p>
      <w:pPr>
        <w:pStyle w:val="Normal"/>
        <w:ind w:firstLine="709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Style20"/>
        <w:ind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Style20"/>
        <w:ind w:hanging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30" w:hanging="18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453fb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bCs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Абзац списка Знак"/>
    <w:link w:val="a4"/>
    <w:qFormat/>
    <w:locked/>
    <w:rsid w:val="003453fb"/>
    <w:rPr>
      <w:rFonts w:ascii="Calibri" w:hAnsi="Calibri" w:eastAsia="Times New Roman" w:cs="Times New Roman"/>
      <w:lang w:val="x-none" w:eastAsia="x-non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onsNormal" w:customStyle="1">
    <w:name w:val="ConsNormal"/>
    <w:qFormat/>
    <w:rsid w:val="003453fb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3453fb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eastAsia="ar-SA" w:val="ru-RU" w:bidi="ar-SA"/>
    </w:rPr>
  </w:style>
  <w:style w:type="paragraph" w:styleId="Style20" w:customStyle="1">
    <w:name w:val="Стиль"/>
    <w:qFormat/>
    <w:rsid w:val="003453fb"/>
    <w:pPr>
      <w:widowControl w:val="false"/>
      <w:bidi w:val="0"/>
      <w:spacing w:lineRule="auto" w:line="240" w:before="0" w:after="0"/>
      <w:ind w:firstLine="720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ListParagraph">
    <w:name w:val="List Paragraph"/>
    <w:basedOn w:val="Normal"/>
    <w:link w:val="a5"/>
    <w:qFormat/>
    <w:rsid w:val="003453fb"/>
    <w:pPr>
      <w:spacing w:lineRule="auto" w:line="276" w:before="0" w:after="200"/>
      <w:ind w:left="720" w:hanging="0"/>
      <w:contextualSpacing/>
    </w:pPr>
    <w:rPr>
      <w:rFonts w:ascii="Calibri" w:hAnsi="Calibri" w:cs="Times New Roman"/>
      <w:bCs w:val="false"/>
      <w:sz w:val="22"/>
      <w:szCs w:val="22"/>
      <w:lang w:val="x-none" w:eastAsia="x-none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LibreOffice/6.4.5.2$Windows_X86_64 LibreOffice_project/a726b36747cf2001e06b58ad5db1aa3a9a1872d6</Application>
  <Pages>7</Pages>
  <Words>1308</Words>
  <Characters>10158</Characters>
  <CharactersWithSpaces>11764</CharactersWithSpaces>
  <Paragraphs>98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2025-12-05T08:29:00Z</dcterms:created>
  <dc:creator>User</dc:creator>
  <dc:description/>
  <dc:language>ru-RU</dc:language>
  <cp:lastModifiedBy/>
  <dcterms:modified xsi:type="dcterms:W3CDTF">2025-12-07T09:43:31Z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