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ПРОТОКОЛ</w:t>
      </w:r>
    </w:p>
    <w:p>
      <w:pPr>
        <w:pStyle w:val="ListParagraph"/>
        <w:tabs>
          <w:tab w:val="clear" w:pos="708"/>
          <w:tab w:val="left" w:pos="9355" w:leader="none"/>
        </w:tabs>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проведения публичных слушаний по проектам Постановлений О проведении публичных слушаний по проектам постановлений администрации Береславского сельского поселения Калачевского муниципального района Волгоградской области</w:t>
      </w:r>
      <w:r>
        <w:rPr>
          <w:rFonts w:eastAsia="Times New Roman" w:cs="Times New Roman" w:ascii="Times New Roman" w:hAnsi="Times New Roman"/>
          <w:b/>
          <w:bCs/>
          <w:sz w:val="28"/>
          <w:szCs w:val="28"/>
          <w:lang w:eastAsia="ru-RU"/>
        </w:rPr>
        <w:t xml:space="preserve"> «Об утверждении Программ профилактики рисков причинения вреда (ущерба) охраняемым законом ценностям при осуществлении </w:t>
      </w:r>
      <w:r>
        <w:rPr>
          <w:rFonts w:eastAsia="Times New Roman" w:cs="Times New Roman" w:ascii="Times New Roman" w:hAnsi="Times New Roman"/>
          <w:b/>
          <w:sz w:val="28"/>
          <w:szCs w:val="28"/>
          <w:lang w:eastAsia="ru-RU"/>
        </w:rPr>
        <w:t>муниципальных контролей</w:t>
      </w:r>
      <w:r>
        <w:rPr>
          <w:rFonts w:eastAsia="Times New Roman" w:cs="Times New Roman" w:ascii="Times New Roman" w:hAnsi="Times New Roman"/>
          <w:b/>
          <w:bCs/>
          <w:sz w:val="28"/>
          <w:szCs w:val="28"/>
          <w:lang w:eastAsia="ru-RU"/>
        </w:rPr>
        <w:t xml:space="preserve"> на территории Береславского сельского поселения на 2025 год»</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571" w:type="dxa"/>
        <w:jc w:val="left"/>
        <w:tblInd w:w="0" w:type="dxa"/>
        <w:tblCellMar>
          <w:top w:w="0" w:type="dxa"/>
          <w:left w:w="108" w:type="dxa"/>
          <w:bottom w:w="0" w:type="dxa"/>
          <w:right w:w="108" w:type="dxa"/>
        </w:tblCellMar>
        <w:tblLook w:val="01e0"/>
      </w:tblPr>
      <w:tblGrid>
        <w:gridCol w:w="4665"/>
        <w:gridCol w:w="4905"/>
      </w:tblGrid>
      <w:tr>
        <w:trPr/>
        <w:tc>
          <w:tcPr>
            <w:tcW w:w="4665" w:type="dxa"/>
            <w:tcBorders/>
          </w:tcPr>
          <w:p>
            <w:pPr>
              <w:pStyle w:val="Normal"/>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от "01" ноября 2024  года</w:t>
            </w:r>
          </w:p>
        </w:tc>
        <w:tc>
          <w:tcPr>
            <w:tcW w:w="4905" w:type="dxa"/>
            <w:tcBorders/>
          </w:tcPr>
          <w:p>
            <w:pPr>
              <w:pStyle w:val="Normal"/>
              <w:spacing w:lineRule="auto" w:line="240" w:before="0" w:after="0"/>
              <w:jc w:val="right"/>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w:t>
            </w:r>
          </w:p>
        </w:tc>
      </w:tr>
    </w:tbl>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9659" w:leader="none"/>
        </w:tabs>
        <w:spacing w:lineRule="auto" w:line="240" w:before="0" w:after="0"/>
        <w:ind w:left="2880" w:hanging="288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ПРИСУТСТВОВАЛИ:</w:t>
      </w:r>
    </w:p>
    <w:p>
      <w:pPr>
        <w:pStyle w:val="Normal"/>
        <w:tabs>
          <w:tab w:val="clear" w:pos="708"/>
          <w:tab w:val="left" w:pos="9659" w:leader="none"/>
        </w:tabs>
        <w:spacing w:lineRule="auto" w:line="240" w:before="0" w:after="0"/>
        <w:ind w:left="2880" w:hanging="28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Лнгинзова М. И.  – глава Береславского сельского поселения;</w:t>
      </w:r>
    </w:p>
    <w:p>
      <w:pPr>
        <w:pStyle w:val="Normal"/>
        <w:tabs>
          <w:tab w:val="clear" w:pos="708"/>
          <w:tab w:val="left" w:pos="9659" w:leader="none"/>
        </w:tabs>
        <w:spacing w:lineRule="auto" w:line="240" w:before="0" w:after="0"/>
        <w:ind w:left="2880" w:hanging="28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Акулиничева Е.В – зам главы Береславского сельского поселения;</w:t>
      </w:r>
    </w:p>
    <w:p>
      <w:pPr>
        <w:pStyle w:val="Normal"/>
        <w:tabs>
          <w:tab w:val="clear" w:pos="708"/>
          <w:tab w:val="left" w:pos="9659" w:leader="none"/>
        </w:tabs>
        <w:spacing w:lineRule="auto" w:line="240" w:before="0" w:after="0"/>
        <w:ind w:left="2880" w:hanging="28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Буковский В.В. – депутат сельского Совета БСП;</w:t>
      </w:r>
    </w:p>
    <w:p>
      <w:pPr>
        <w:pStyle w:val="Normal"/>
        <w:tabs>
          <w:tab w:val="clear" w:pos="708"/>
          <w:tab w:val="left" w:pos="9659" w:leader="none"/>
        </w:tabs>
        <w:spacing w:lineRule="auto" w:line="240" w:before="0" w:after="0"/>
        <w:ind w:left="2880" w:hanging="288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auto"/>
          <w:kern w:val="0"/>
          <w:sz w:val="28"/>
          <w:szCs w:val="28"/>
          <w:lang w:val="ru-RU" w:eastAsia="ru-RU" w:bidi="ar-SA"/>
        </w:rPr>
        <w:t>Дядькина Т.В.</w:t>
      </w:r>
      <w:r>
        <w:rPr>
          <w:rFonts w:eastAsia="Times New Roman" w:cs="Times New Roman" w:ascii="Times New Roman" w:hAnsi="Times New Roman"/>
          <w:sz w:val="28"/>
          <w:szCs w:val="28"/>
          <w:lang w:eastAsia="ru-RU"/>
        </w:rPr>
        <w:t xml:space="preserve"> – депутат сельского Совета БСП;</w:t>
      </w:r>
    </w:p>
    <w:p>
      <w:pPr>
        <w:pStyle w:val="Normal"/>
        <w:tabs>
          <w:tab w:val="clear" w:pos="708"/>
          <w:tab w:val="left" w:pos="9659" w:leader="none"/>
        </w:tabs>
        <w:spacing w:lineRule="auto" w:line="240" w:before="0" w:after="0"/>
        <w:ind w:left="2880" w:hanging="28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Заброда Г.В. – главный специалист администрации;</w:t>
      </w:r>
    </w:p>
    <w:p>
      <w:pPr>
        <w:pStyle w:val="Normal"/>
        <w:tabs>
          <w:tab w:val="clear" w:pos="708"/>
          <w:tab w:val="left" w:pos="9659" w:leader="none"/>
        </w:tabs>
        <w:spacing w:lineRule="auto" w:line="240" w:before="0" w:after="0"/>
        <w:ind w:left="2880" w:hanging="28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Жарова Л.И. –  главный специалист администрации;</w:t>
      </w:r>
    </w:p>
    <w:p>
      <w:pPr>
        <w:pStyle w:val="Normal"/>
        <w:tabs>
          <w:tab w:val="clear" w:pos="708"/>
          <w:tab w:val="left" w:pos="9659" w:leader="none"/>
        </w:tabs>
        <w:spacing w:lineRule="auto" w:line="240" w:before="0" w:after="0"/>
        <w:ind w:left="2880" w:hanging="28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Новикова Л.С. – главный специалист администрации;</w:t>
      </w:r>
    </w:p>
    <w:p>
      <w:pPr>
        <w:pStyle w:val="Normal"/>
        <w:tabs>
          <w:tab w:val="clear" w:pos="708"/>
          <w:tab w:val="left" w:pos="9659" w:leader="none"/>
        </w:tabs>
        <w:spacing w:lineRule="auto" w:line="240" w:before="0" w:after="0"/>
        <w:ind w:left="2880" w:hanging="28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Белоус А.С. – конкурсный управляющий;</w:t>
      </w:r>
    </w:p>
    <w:p>
      <w:pPr>
        <w:pStyle w:val="Normal"/>
        <w:tabs>
          <w:tab w:val="clear" w:pos="708"/>
          <w:tab w:val="left" w:pos="9659" w:leader="none"/>
        </w:tabs>
        <w:spacing w:lineRule="auto" w:line="240" w:before="0" w:after="0"/>
        <w:ind w:left="2880" w:hanging="28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Гостилова Н.В. – директор МКУ «АХС БСП»;</w:t>
      </w:r>
    </w:p>
    <w:p>
      <w:pPr>
        <w:pStyle w:val="Normal"/>
        <w:tabs>
          <w:tab w:val="clear" w:pos="708"/>
          <w:tab w:val="left" w:pos="9659" w:leader="none"/>
        </w:tabs>
        <w:spacing w:lineRule="auto" w:line="240" w:before="0" w:after="0"/>
        <w:ind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Клещенков С. – водитель МКУ «АХС БСП»;</w:t>
      </w:r>
    </w:p>
    <w:p>
      <w:pPr>
        <w:pStyle w:val="Normal"/>
        <w:tabs>
          <w:tab w:val="clear" w:pos="708"/>
          <w:tab w:val="left" w:pos="9659" w:leader="none"/>
        </w:tabs>
        <w:spacing w:lineRule="auto" w:line="240" w:before="0" w:after="0"/>
        <w:ind w:left="2880" w:hanging="28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Канищев С.В. – электромонтер ;</w:t>
      </w:r>
    </w:p>
    <w:p>
      <w:pPr>
        <w:pStyle w:val="Normal"/>
        <w:tabs>
          <w:tab w:val="clear" w:pos="708"/>
          <w:tab w:val="left" w:pos="9659" w:leader="none"/>
        </w:tabs>
        <w:spacing w:lineRule="auto" w:line="240" w:before="0" w:after="0"/>
        <w:ind w:left="2880" w:hanging="28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Тарасенко М.Г. – менеджер по КМД СК «Рокотинский»;</w:t>
      </w:r>
    </w:p>
    <w:p>
      <w:pPr>
        <w:pStyle w:val="Normal"/>
        <w:tabs>
          <w:tab w:val="clear" w:pos="708"/>
          <w:tab w:val="left" w:pos="9659" w:leader="none"/>
        </w:tabs>
        <w:spacing w:lineRule="auto" w:line="240" w:before="0" w:after="0"/>
        <w:ind w:left="2880" w:hanging="28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Жолудь М.А. – общественный деятель;</w:t>
      </w:r>
    </w:p>
    <w:p>
      <w:pPr>
        <w:pStyle w:val="Normal"/>
        <w:tabs>
          <w:tab w:val="clear" w:pos="708"/>
          <w:tab w:val="left" w:pos="9659" w:leader="none"/>
        </w:tabs>
        <w:spacing w:lineRule="auto" w:line="240" w:before="0" w:after="0"/>
        <w:ind w:left="2880" w:hanging="28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Пащенко Е.П. – общественный деятель;</w:t>
      </w:r>
    </w:p>
    <w:p>
      <w:pPr>
        <w:pStyle w:val="Normal"/>
        <w:tabs>
          <w:tab w:val="clear" w:pos="708"/>
          <w:tab w:val="left" w:pos="9659" w:leader="none"/>
        </w:tabs>
        <w:spacing w:lineRule="auto" w:line="240" w:before="0" w:after="0"/>
        <w:ind w:left="2880" w:hanging="28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Штарина Л.П. – специалист </w:t>
      </w:r>
      <w:r>
        <w:rPr>
          <w:rFonts w:eastAsia="Times New Roman" w:cs="Times New Roman" w:ascii="Times New Roman" w:hAnsi="Times New Roman"/>
          <w:sz w:val="28"/>
          <w:szCs w:val="28"/>
          <w:lang w:val="en-US" w:eastAsia="ru-RU"/>
        </w:rPr>
        <w:t>II</w:t>
      </w:r>
      <w:r>
        <w:rPr>
          <w:rFonts w:eastAsia="Times New Roman" w:cs="Times New Roman" w:ascii="Times New Roman" w:hAnsi="Times New Roman"/>
          <w:sz w:val="28"/>
          <w:szCs w:val="28"/>
          <w:lang w:eastAsia="ru-RU"/>
        </w:rPr>
        <w:t xml:space="preserve"> категории администрации</w:t>
      </w:r>
    </w:p>
    <w:p>
      <w:pPr>
        <w:pStyle w:val="Normal"/>
        <w:tabs>
          <w:tab w:val="clear" w:pos="708"/>
          <w:tab w:val="left" w:pos="9659" w:leader="none"/>
        </w:tabs>
        <w:spacing w:lineRule="auto" w:line="240" w:before="0" w:after="0"/>
        <w:ind w:left="2880" w:hanging="28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всего: 15  человек</w:t>
      </w:r>
    </w:p>
    <w:p>
      <w:pPr>
        <w:pStyle w:val="Normal"/>
        <w:tabs>
          <w:tab w:val="clear" w:pos="708"/>
          <w:tab w:val="left" w:pos="9645" w:leader="none"/>
        </w:tabs>
        <w:spacing w:lineRule="auto" w:line="240" w:before="0" w:after="0"/>
        <w:ind w:left="2880" w:hanging="45"/>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tabs>
          <w:tab w:val="clear" w:pos="708"/>
          <w:tab w:val="left" w:pos="9355" w:leader="none"/>
        </w:tabs>
        <w:spacing w:lineRule="auto" w:line="240" w:before="0" w:after="0"/>
        <w:ind w:left="2880" w:hanging="288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ПОВЕСТКА ДНЯ:</w:t>
      </w:r>
    </w:p>
    <w:p>
      <w:pPr>
        <w:pStyle w:val="ListParagraph"/>
        <w:tabs>
          <w:tab w:val="clear" w:pos="708"/>
          <w:tab w:val="left" w:pos="9355" w:leader="none"/>
        </w:tabs>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ascii="Times New Roman" w:hAnsi="Times New Roman"/>
          <w:bCs/>
          <w:sz w:val="28"/>
          <w:szCs w:val="28"/>
        </w:rPr>
        <w:t>1</w:t>
      </w:r>
      <w:r>
        <w:rPr>
          <w:rFonts w:ascii="Times New Roman" w:hAnsi="Times New Roman"/>
          <w:b w:val="false"/>
          <w:bCs w:val="false"/>
          <w:sz w:val="28"/>
          <w:szCs w:val="28"/>
        </w:rPr>
        <w:t>.</w:t>
      </w:r>
      <w:r>
        <w:rPr>
          <w:rFonts w:eastAsia="Times New Roman" w:cs="Times New Roman" w:ascii="Times New Roman" w:hAnsi="Times New Roman"/>
          <w:b w:val="false"/>
          <w:bCs w:val="false"/>
          <w:sz w:val="28"/>
          <w:szCs w:val="28"/>
          <w:lang w:eastAsia="ru-RU"/>
        </w:rPr>
        <w:t>Об утверждении Программ профилактики рисков причинения вреда (ущерба) охраняемым законом ценностям при осуществлении муниципальных контролей на территории Береславского сельского поселения на 2025 год.</w:t>
      </w:r>
    </w:p>
    <w:p>
      <w:pPr>
        <w:pStyle w:val="Normal"/>
        <w:tabs>
          <w:tab w:val="clear" w:pos="708"/>
          <w:tab w:val="left" w:pos="4021" w:leader="none"/>
        </w:tabs>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СЛУШАЛИ: </w:t>
      </w:r>
      <w:r>
        <w:rPr>
          <w:rFonts w:eastAsia="Times New Roman" w:cs="Times New Roman" w:ascii="Times New Roman" w:hAnsi="Times New Roman"/>
          <w:sz w:val="28"/>
          <w:szCs w:val="28"/>
          <w:lang w:eastAsia="ru-RU"/>
        </w:rPr>
        <w:t xml:space="preserve">Легинзову М.И. – главу Береславского сельского поселения, которая сообщила, что </w:t>
      </w:r>
      <w:r>
        <w:rPr>
          <w:rFonts w:eastAsia="Calibri" w:cs="Times New Roman" w:ascii="Times New Roman" w:hAnsi="Times New Roman"/>
          <w:sz w:val="28"/>
          <w:szCs w:val="28"/>
        </w:rPr>
        <w:t>публичные слушания проводятся по проекту Постановлений в  соответствии со статьей 28 Федерального закона 131-ФЗ «Об общих принципах организации местного самоуправления в Российской Федерации», Уставом Береславского сельского поселения, Порядком организации и проведения публичных слушаний в Береславском сельском поселении Калачевского муниципального района Волгоградской области, утвержденного решением сельского Совета Береславского сельского поселения от 23 июня 2022 года № 30</w:t>
      </w:r>
      <w:r>
        <w:rPr>
          <w:rFonts w:eastAsia="Times New Roman" w:cs="Times New Roman" w:ascii="Times New Roman" w:hAnsi="Times New Roman"/>
          <w:sz w:val="28"/>
          <w:szCs w:val="28"/>
          <w:lang w:eastAsia="ru-RU"/>
        </w:rPr>
        <w:t>.</w:t>
      </w:r>
    </w:p>
    <w:p>
      <w:pPr>
        <w:pStyle w:val="Normal"/>
        <w:tabs>
          <w:tab w:val="clear" w:pos="708"/>
          <w:tab w:val="left" w:pos="4021" w:leader="none"/>
        </w:tabs>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Открыла заседание, представила председателя себя – Легинзова М.И. секретаря – Штарину Л.П.</w:t>
      </w:r>
    </w:p>
    <w:p>
      <w:pPr>
        <w:pStyle w:val="ListParagraph"/>
        <w:tabs>
          <w:tab w:val="clear" w:pos="708"/>
          <w:tab w:val="left" w:pos="9355" w:leader="none"/>
        </w:tabs>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Тема публичных слушаний: </w:t>
      </w:r>
      <w:r>
        <w:rPr>
          <w:rFonts w:eastAsia="Times New Roman" w:cs="Times New Roman" w:ascii="Times New Roman" w:hAnsi="Times New Roman"/>
          <w:b w:val="false"/>
          <w:bCs w:val="false"/>
          <w:sz w:val="28"/>
          <w:szCs w:val="28"/>
          <w:lang w:eastAsia="ru-RU"/>
        </w:rPr>
        <w:t>Об утверждении Программ профилактики рисков причинения вреда (ущерба) охраняемым законом ценностям при осуществлении муниципальных контролей на территории Береславского сельского поселения на 2025 год.</w:t>
      </w:r>
    </w:p>
    <w:p>
      <w:pPr>
        <w:pStyle w:val="Normal"/>
        <w:tabs>
          <w:tab w:val="clear" w:pos="708"/>
          <w:tab w:val="left" w:pos="4021" w:leader="none"/>
        </w:tabs>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Инициатором проведения является администрация Береславского сельского поселения, в течении 30 дней с момента обнародования предложения не поступали. </w:t>
      </w:r>
    </w:p>
    <w:p>
      <w:pPr>
        <w:pStyle w:val="Normal"/>
        <w:tabs>
          <w:tab w:val="clear" w:pos="708"/>
          <w:tab w:val="left" w:pos="4021" w:leader="none"/>
        </w:tabs>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Зачитала проекты постановлений. </w:t>
      </w:r>
    </w:p>
    <w:p>
      <w:pPr>
        <w:pStyle w:val="Normal"/>
        <w:tabs>
          <w:tab w:val="clear" w:pos="708"/>
          <w:tab w:val="left" w:pos="4021" w:leader="none"/>
        </w:tabs>
        <w:spacing w:lineRule="auto" w:line="240" w:before="0" w:after="0"/>
        <w:ind w:firstLine="720"/>
        <w:jc w:val="both"/>
        <w:rPr>
          <w:rFonts w:ascii="Cambria" w:hAnsi="Cambria" w:cs="Times New Roman"/>
          <w:sz w:val="28"/>
          <w:szCs w:val="28"/>
        </w:rPr>
      </w:pPr>
      <w:r>
        <w:rPr>
          <w:rFonts w:eastAsia="Times New Roman" w:cs="Times New Roman" w:ascii="Times New Roman" w:hAnsi="Times New Roman"/>
          <w:sz w:val="28"/>
          <w:szCs w:val="28"/>
          <w:lang w:eastAsia="ru-RU"/>
        </w:rPr>
        <w:t>ВЫСТУПИЛИ: Секретарь объявила о том, что рекомендаций не поступало.</w:t>
      </w:r>
    </w:p>
    <w:p>
      <w:pPr>
        <w:pStyle w:val="Normal"/>
        <w:tabs>
          <w:tab w:val="clear" w:pos="708"/>
          <w:tab w:val="left" w:pos="9355" w:leader="none"/>
        </w:tabs>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РЕШИЛИ:</w:t>
      </w:r>
    </w:p>
    <w:p>
      <w:pPr>
        <w:pStyle w:val="ListParagraph"/>
        <w:tabs>
          <w:tab w:val="clear" w:pos="708"/>
          <w:tab w:val="left" w:pos="9355" w:leader="none"/>
        </w:tabs>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ascii="Times New Roman" w:hAnsi="Times New Roman"/>
          <w:bCs/>
          <w:sz w:val="28"/>
          <w:szCs w:val="28"/>
        </w:rPr>
        <w:t>1. Одобрить проекты Постановлений «</w:t>
      </w:r>
      <w:r>
        <w:rPr>
          <w:rFonts w:eastAsia="Times New Roman" w:cs="Times New Roman" w:ascii="Times New Roman" w:hAnsi="Times New Roman"/>
          <w:b w:val="false"/>
          <w:bCs w:val="false"/>
          <w:sz w:val="28"/>
          <w:szCs w:val="28"/>
          <w:lang w:eastAsia="ru-RU"/>
        </w:rPr>
        <w:t>Об утверждении Программ профилактики рисков причинения вреда (ущерба) охраняемым законом ценностям при осуществлении муниципальных контролей на территории Береславского сельского поселения на 2025 год.»</w:t>
      </w:r>
    </w:p>
    <w:p>
      <w:pPr>
        <w:pStyle w:val="ListParagraph"/>
        <w:numPr>
          <w:ilvl w:val="0"/>
          <w:numId w:val="1"/>
        </w:numPr>
        <w:spacing w:lineRule="auto" w:line="240" w:before="0" w:after="0"/>
        <w:ind w:left="0" w:firstLine="36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Признать публичные слушания по обсуждению проектов постановлений </w:t>
      </w:r>
      <w:r>
        <w:rPr>
          <w:rFonts w:eastAsia="Times New Roman" w:cs="Times New Roman" w:ascii="Times New Roman" w:hAnsi="Times New Roman"/>
          <w:b w:val="false"/>
          <w:bCs w:val="false"/>
          <w:sz w:val="28"/>
          <w:szCs w:val="28"/>
          <w:lang w:eastAsia="ru-RU"/>
        </w:rPr>
        <w:t xml:space="preserve">«О проведении публичных слушаний по проектам постановлений администрации Береславского сельского поселения Калачевского муниципального района Волгоградской области «Об утверждении Программ профилактики рисков причинения вреда (ущерба) охраняемым законом ценностям при осуществлении муниципальных контролей на территории Береславского сельского поселения на 2025 год» </w:t>
      </w:r>
      <w:r>
        <w:rPr>
          <w:rFonts w:ascii="Times New Roman" w:hAnsi="Times New Roman"/>
          <w:b w:val="false"/>
          <w:bCs w:val="false"/>
          <w:sz w:val="28"/>
          <w:szCs w:val="28"/>
        </w:rPr>
        <w:t>состоявшимися.</w:t>
      </w:r>
    </w:p>
    <w:p>
      <w:pPr>
        <w:pStyle w:val="ListParagraph"/>
        <w:numPr>
          <w:ilvl w:val="0"/>
          <w:numId w:val="1"/>
        </w:numPr>
        <w:spacing w:lineRule="auto" w:line="240" w:before="0" w:after="0"/>
        <w:ind w:left="0" w:firstLine="56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Рекомендовать  администрации Береславского сельского поселения Калачевского муниципального района принять Постановления: </w:t>
      </w:r>
      <w:r>
        <w:rPr>
          <w:rFonts w:eastAsia="Times New Roman" w:cs="Times New Roman" w:ascii="Times New Roman" w:hAnsi="Times New Roman"/>
          <w:b w:val="false"/>
          <w:bCs w:val="false"/>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Береславского сельского поселения на 2025 год»;</w:t>
      </w:r>
      <w:r>
        <w:rPr>
          <w:rFonts w:ascii="Times New Roman" w:hAnsi="Times New Roman"/>
          <w:b w:val="false"/>
          <w:bCs w:val="false"/>
          <w:sz w:val="28"/>
          <w:szCs w:val="28"/>
        </w:rPr>
        <w:t xml:space="preserve"> </w:t>
      </w:r>
      <w:r>
        <w:rPr>
          <w:rFonts w:cs="Times New Roman" w:ascii="Times New Roman" w:hAnsi="Times New Roman"/>
          <w:b w:val="false"/>
          <w:bCs w:val="false"/>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Береславского сельского поселения на 2025 год»;</w:t>
      </w:r>
      <w:r>
        <w:rPr>
          <w:rFonts w:ascii="Times New Roman" w:hAnsi="Times New Roman"/>
          <w:b w:val="false"/>
          <w:bCs w:val="false"/>
          <w:sz w:val="28"/>
          <w:szCs w:val="28"/>
        </w:rPr>
        <w:t xml:space="preserve"> «</w:t>
      </w:r>
      <w:r>
        <w:rPr>
          <w:rFonts w:cs="Times New Roman" w:ascii="Times New Roman" w:hAnsi="Times New Roman"/>
          <w:b w:val="false"/>
          <w:bCs w:val="false"/>
          <w:sz w:val="26"/>
          <w:szCs w:val="26"/>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Береславского сельского поселения на 2025 год</w:t>
      </w:r>
      <w:r>
        <w:rPr>
          <w:rFonts w:ascii="Times New Roman" w:hAnsi="Times New Roman"/>
          <w:b w:val="false"/>
          <w:bCs w:val="false"/>
          <w:sz w:val="28"/>
          <w:szCs w:val="28"/>
        </w:rPr>
        <w:t>»</w:t>
      </w:r>
      <w:r>
        <w:rPr>
          <w:rFonts w:eastAsia="Times New Roman" w:cs="Times New Roman" w:ascii="Times New Roman" w:hAnsi="Times New Roman"/>
          <w:sz w:val="28"/>
          <w:szCs w:val="28"/>
          <w:lang w:eastAsia="ru-RU"/>
        </w:rPr>
        <w:t xml:space="preserve"> и обнародовать их на официальном сайте Береславского сельского поселения.</w:t>
      </w:r>
    </w:p>
    <w:p>
      <w:pPr>
        <w:pStyle w:val="Normal"/>
        <w:tabs>
          <w:tab w:val="clear" w:pos="708"/>
          <w:tab w:val="left" w:pos="9355" w:leader="none"/>
        </w:tabs>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ПРОГОЛОСОВАЛИ:</w:t>
      </w:r>
    </w:p>
    <w:p>
      <w:pPr>
        <w:pStyle w:val="Normal"/>
        <w:tabs>
          <w:tab w:val="clear" w:pos="708"/>
          <w:tab w:val="lef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- 15 человек; «против» - нет; «воздержались» -  нет.</w:t>
      </w:r>
    </w:p>
    <w:tbl>
      <w:tblPr>
        <w:tblW w:w="9571" w:type="dxa"/>
        <w:jc w:val="left"/>
        <w:tblInd w:w="0" w:type="dxa"/>
        <w:tblCellMar>
          <w:top w:w="0" w:type="dxa"/>
          <w:left w:w="108" w:type="dxa"/>
          <w:bottom w:w="0" w:type="dxa"/>
          <w:right w:w="108" w:type="dxa"/>
        </w:tblCellMar>
        <w:tblLook w:val="01e0"/>
      </w:tblPr>
      <w:tblGrid>
        <w:gridCol w:w="4011"/>
        <w:gridCol w:w="2758"/>
        <w:gridCol w:w="2802"/>
      </w:tblGrid>
      <w:tr>
        <w:trPr/>
        <w:tc>
          <w:tcPr>
            <w:tcW w:w="4011" w:type="dxa"/>
            <w:tcBorders/>
            <w:shd w:color="auto" w:fill="auto" w:val="clear"/>
            <w:vAlign w:val="bottom"/>
          </w:tcPr>
          <w:p>
            <w:pPr>
              <w:pStyle w:val="Normal"/>
              <w:spacing w:lineRule="auto" w:line="240" w:before="0" w:after="0"/>
              <w:ind w:right="-83" w:hanging="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ind w:right="-83" w:hanging="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Глава Береславского</w:t>
            </w:r>
          </w:p>
          <w:p>
            <w:pPr>
              <w:pStyle w:val="Normal"/>
              <w:spacing w:lineRule="auto" w:line="240" w:before="0" w:after="0"/>
              <w:ind w:right="-83" w:hanging="0"/>
              <w:rPr>
                <w:rFonts w:ascii="Times New Roman" w:hAnsi="Times New Roman" w:eastAsia="Times New Roman" w:cs="Times New Roman"/>
                <w:b/>
                <w:b/>
                <w:color w:val="FF0000"/>
                <w:sz w:val="28"/>
                <w:szCs w:val="28"/>
                <w:lang w:eastAsia="ru-RU"/>
              </w:rPr>
            </w:pPr>
            <w:r>
              <w:rPr>
                <w:rFonts w:eastAsia="Times New Roman" w:cs="Times New Roman" w:ascii="Times New Roman" w:hAnsi="Times New Roman"/>
                <w:b/>
                <w:sz w:val="28"/>
                <w:szCs w:val="28"/>
                <w:lang w:eastAsia="ru-RU"/>
              </w:rPr>
              <w:t>сельскогопоселения</w:t>
            </w:r>
          </w:p>
        </w:tc>
        <w:tc>
          <w:tcPr>
            <w:tcW w:w="2758" w:type="dxa"/>
            <w:tcBorders/>
            <w:shd w:color="auto" w:fill="auto" w:val="clear"/>
          </w:tcPr>
          <w:p>
            <w:pPr>
              <w:pStyle w:val="Normal"/>
              <w:spacing w:lineRule="auto" w:line="240" w:before="0" w:after="0"/>
              <w:ind w:right="-83" w:hanging="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c>
        <w:tc>
          <w:tcPr>
            <w:tcW w:w="2802" w:type="dxa"/>
            <w:tcBorders>
              <w:bottom w:val="single" w:sz="4" w:space="0" w:color="000000"/>
            </w:tcBorders>
            <w:shd w:color="auto" w:fill="auto" w:val="clear"/>
            <w:vAlign w:val="bottom"/>
          </w:tcPr>
          <w:p>
            <w:pPr>
              <w:pStyle w:val="Normal"/>
              <w:spacing w:lineRule="auto" w:line="240" w:before="0" w:after="0"/>
              <w:ind w:right="-83" w:hanging="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М.И. Легинзова</w:t>
            </w:r>
          </w:p>
        </w:tc>
      </w:tr>
      <w:tr>
        <w:trPr/>
        <w:tc>
          <w:tcPr>
            <w:tcW w:w="4011" w:type="dxa"/>
            <w:tcBorders/>
            <w:shd w:color="auto" w:fill="auto" w:val="clear"/>
            <w:vAlign w:val="bottom"/>
          </w:tcPr>
          <w:p>
            <w:pPr>
              <w:pStyle w:val="Normal"/>
              <w:spacing w:lineRule="auto" w:line="240" w:before="0" w:after="0"/>
              <w:ind w:right="-83" w:hanging="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Секретарь заседания</w:t>
            </w:r>
          </w:p>
        </w:tc>
        <w:tc>
          <w:tcPr>
            <w:tcW w:w="2758" w:type="dxa"/>
            <w:tcBorders/>
            <w:shd w:color="auto" w:fill="auto" w:val="clear"/>
          </w:tcPr>
          <w:p>
            <w:pPr>
              <w:pStyle w:val="Normal"/>
              <w:spacing w:lineRule="auto" w:line="240" w:before="0" w:after="0"/>
              <w:ind w:right="-83" w:hanging="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c>
        <w:tc>
          <w:tcPr>
            <w:tcW w:w="2802" w:type="dxa"/>
            <w:tcBorders>
              <w:bottom w:val="single" w:sz="4" w:space="0" w:color="000000"/>
            </w:tcBorders>
            <w:shd w:color="auto" w:fill="auto" w:val="clear"/>
            <w:vAlign w:val="bottom"/>
          </w:tcPr>
          <w:p>
            <w:pPr>
              <w:pStyle w:val="Normal"/>
              <w:spacing w:lineRule="auto" w:line="240" w:before="0" w:after="0"/>
              <w:ind w:right="-83" w:hanging="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Л.П. Штарина</w:t>
            </w:r>
          </w:p>
        </w:tc>
      </w:tr>
    </w:tbl>
    <w:p>
      <w:pPr>
        <w:pStyle w:val="Normal"/>
        <w:widowControl/>
        <w:bidi w:val="0"/>
        <w:spacing w:lineRule="auto" w:line="276" w:before="0" w:after="200"/>
        <w:jc w:val="left"/>
        <w:rPr/>
      </w:pPr>
      <w:r>
        <w:rPr/>
      </w:r>
    </w:p>
    <w:sectPr>
      <w:type w:val="nextPage"/>
      <w:pgSz w:w="11906" w:h="16838"/>
      <w:pgMar w:left="1701" w:right="850"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Cambri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35b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c35f7d"/>
    <w:rPr/>
  </w:style>
  <w:style w:type="character" w:styleId="Style15" w:customStyle="1">
    <w:name w:val="Нижний колонтитул Знак"/>
    <w:basedOn w:val="DefaultParagraphFont"/>
    <w:link w:val="a6"/>
    <w:uiPriority w:val="99"/>
    <w:qFormat/>
    <w:rsid w:val="00c35f7d"/>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ListParagraph">
    <w:name w:val="List Paragraph"/>
    <w:basedOn w:val="Normal"/>
    <w:uiPriority w:val="34"/>
    <w:qFormat/>
    <w:rsid w:val="00a0637c"/>
    <w:pPr>
      <w:spacing w:before="0" w:after="200"/>
      <w:ind w:left="720" w:hanging="0"/>
      <w:contextualSpacing/>
    </w:pPr>
    <w:rPr/>
  </w:style>
  <w:style w:type="paragraph" w:styleId="Style21">
    <w:name w:val="Верхний и нижний колонтитулы"/>
    <w:basedOn w:val="Normal"/>
    <w:qFormat/>
    <w:pPr/>
    <w:rPr/>
  </w:style>
  <w:style w:type="paragraph" w:styleId="Style22">
    <w:name w:val="Header"/>
    <w:basedOn w:val="Normal"/>
    <w:link w:val="a5"/>
    <w:uiPriority w:val="99"/>
    <w:unhideWhenUsed/>
    <w:rsid w:val="00c35f7d"/>
    <w:pPr>
      <w:tabs>
        <w:tab w:val="clear" w:pos="708"/>
        <w:tab w:val="center" w:pos="4677" w:leader="none"/>
        <w:tab w:val="right" w:pos="9355" w:leader="none"/>
      </w:tabs>
      <w:spacing w:lineRule="auto" w:line="240" w:before="0" w:after="0"/>
    </w:pPr>
    <w:rPr/>
  </w:style>
  <w:style w:type="paragraph" w:styleId="Style23">
    <w:name w:val="Footer"/>
    <w:basedOn w:val="Normal"/>
    <w:link w:val="a7"/>
    <w:uiPriority w:val="99"/>
    <w:unhideWhenUsed/>
    <w:rsid w:val="00c35f7d"/>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Application>LibreOffice/6.4.5.2$Windows_X86_64 LibreOffice_project/a726b36747cf2001e06b58ad5db1aa3a9a1872d6</Application>
  <Pages>2</Pages>
  <Words>494</Words>
  <Characters>3819</Characters>
  <CharactersWithSpaces>4301</CharactersWithSpaces>
  <Paragraphs>40</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2022-08-29T05:59:00Z</dcterms:created>
  <dc:creator>Жолудь</dc:creator>
  <dc:description/>
  <dc:language>ru-RU</dc:language>
  <cp:lastModifiedBy/>
  <cp:lastPrinted>2023-10-25T14:59:00Z</cp:lastPrinted>
  <dcterms:modified xsi:type="dcterms:W3CDTF">2024-11-05T11:22:32Z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