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 нормативных правовых актов или их отдельных частей, содержащих обязательные требования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Конституция Российской Федерации;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Земельный кодекс Российской Федерации;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Градостроительный кодекс Российской Федерации;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Кодекс Российской Федерации об административных правонарушениях (далее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Закон Волгоградской области от 11.06.2008 </w:t>
      </w:r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r>
        <w:rPr>
          <w:rFonts w:ascii="Arial" w:hAnsi="Arial" w:cs="Arial"/>
          <w:color w:val="000000"/>
          <w:sz w:val="21"/>
          <w:szCs w:val="21"/>
        </w:rPr>
        <w:t>1693-ОД «Кодекс Волгоградской области об административной ответственности»;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Решение сельского Совета Береславского сельского</w:t>
      </w:r>
      <w:r w:rsidR="00D47B6A">
        <w:rPr>
          <w:rFonts w:ascii="Arial" w:hAnsi="Arial" w:cs="Arial"/>
          <w:color w:val="000000"/>
          <w:sz w:val="21"/>
          <w:szCs w:val="21"/>
        </w:rPr>
        <w:t xml:space="preserve"> поселения от 31.10.2017 г. №33</w:t>
      </w:r>
      <w:r>
        <w:rPr>
          <w:rFonts w:ascii="Arial" w:hAnsi="Arial" w:cs="Arial"/>
          <w:color w:val="000000"/>
          <w:sz w:val="21"/>
          <w:szCs w:val="21"/>
        </w:rPr>
        <w:t xml:space="preserve"> «Об утверждении Правил благоустройства и озеленения территории Береславского сельского поселения Калачевского муниципального района Волгоградской области»</w:t>
      </w:r>
    </w:p>
    <w:p w:rsidR="00355133" w:rsidRDefault="00355133" w:rsidP="00355133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Устав Береславского сельского поселения Калачевского муниципального района Волгоградской области;</w:t>
      </w:r>
    </w:p>
    <w:p w:rsidR="00355133" w:rsidRDefault="00355133" w:rsidP="00355133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Решение сельского Совета Береславского сельского поселения Калачевского муниципального района Волгоградской области от 27.08.2021 №21 «Об утверждении Положения о муниципальном контроле в сфере благоустройства в Береславском сельском поселении Калачевского муниципального района Волгоградской области»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33"/>
    <w:rsid w:val="00355133"/>
    <w:rsid w:val="00966E8D"/>
    <w:rsid w:val="00B13D6C"/>
    <w:rsid w:val="00D4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2022-05-19T11:13:00Z</dcterms:created>
  <dcterms:modified xsi:type="dcterms:W3CDTF">2022-05-19T11:31:00Z</dcterms:modified>
</cp:coreProperties>
</file>