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E7D" w:rsidRPr="00A90E7D" w:rsidRDefault="00536589" w:rsidP="00A90E7D">
      <w:pPr>
        <w:spacing w:after="0" w:line="240" w:lineRule="auto"/>
        <w:jc w:val="center"/>
        <w:rPr>
          <w:rFonts w:ascii="Cambria" w:eastAsia="Times New Roman" w:hAnsi="Cambria" w:cs="Times New Roman"/>
          <w:b/>
          <w:sz w:val="28"/>
          <w:szCs w:val="28"/>
          <w:lang w:eastAsia="ru-RU"/>
        </w:rPr>
      </w:pPr>
      <w:r>
        <w:rPr>
          <w:rFonts w:ascii="Cambria" w:eastAsia="Times New Roman" w:hAnsi="Cambria" w:cs="Times New Roman"/>
          <w:b/>
          <w:sz w:val="28"/>
          <w:szCs w:val="28"/>
          <w:lang w:eastAsia="ru-RU"/>
        </w:rPr>
        <w:t xml:space="preserve"> </w:t>
      </w:r>
      <w:r w:rsidR="00A90E7D" w:rsidRPr="00A90E7D">
        <w:rPr>
          <w:rFonts w:ascii="Cambria" w:eastAsia="Times New Roman" w:hAnsi="Cambria" w:cs="Times New Roman"/>
          <w:b/>
          <w:sz w:val="28"/>
          <w:szCs w:val="28"/>
          <w:lang w:eastAsia="ru-RU"/>
        </w:rPr>
        <w:t xml:space="preserve">Заключение о результатах </w:t>
      </w:r>
    </w:p>
    <w:p w:rsidR="00A90E7D" w:rsidRPr="00A90E7D" w:rsidRDefault="00A90E7D" w:rsidP="00A90E7D">
      <w:pPr>
        <w:spacing w:after="0" w:line="240" w:lineRule="auto"/>
        <w:jc w:val="center"/>
        <w:rPr>
          <w:rFonts w:ascii="Cambria" w:eastAsia="Times New Roman" w:hAnsi="Cambria" w:cs="Times New Roman"/>
          <w:b/>
          <w:sz w:val="28"/>
          <w:szCs w:val="28"/>
          <w:lang w:eastAsia="ru-RU"/>
        </w:rPr>
      </w:pPr>
      <w:r w:rsidRPr="00A90E7D">
        <w:rPr>
          <w:rFonts w:ascii="Cambria" w:eastAsia="Times New Roman" w:hAnsi="Cambria" w:cs="Times New Roman"/>
          <w:b/>
          <w:sz w:val="28"/>
          <w:szCs w:val="28"/>
          <w:lang w:eastAsia="ru-RU"/>
        </w:rPr>
        <w:t>публичных слушаний</w:t>
      </w:r>
    </w:p>
    <w:p w:rsidR="00A90E7D" w:rsidRPr="00A90E7D" w:rsidRDefault="00536589" w:rsidP="00A90E7D">
      <w:pPr>
        <w:spacing w:after="0" w:line="240" w:lineRule="auto"/>
        <w:rPr>
          <w:rFonts w:ascii="Cambria" w:eastAsia="Times New Roman" w:hAnsi="Cambria" w:cs="Times New Roman"/>
          <w:b/>
          <w:sz w:val="28"/>
          <w:szCs w:val="28"/>
          <w:lang w:eastAsia="ru-RU"/>
        </w:rPr>
      </w:pPr>
      <w:r>
        <w:rPr>
          <w:rFonts w:ascii="Cambria" w:eastAsia="Times New Roman" w:hAnsi="Cambria" w:cs="Times New Roman"/>
          <w:b/>
          <w:sz w:val="28"/>
          <w:szCs w:val="28"/>
          <w:lang w:eastAsia="ru-RU"/>
        </w:rPr>
        <w:t>от «30» сентяб</w:t>
      </w:r>
      <w:r w:rsidR="00AB4757">
        <w:rPr>
          <w:rFonts w:ascii="Cambria" w:eastAsia="Times New Roman" w:hAnsi="Cambria" w:cs="Times New Roman"/>
          <w:b/>
          <w:sz w:val="28"/>
          <w:szCs w:val="28"/>
          <w:lang w:eastAsia="ru-RU"/>
        </w:rPr>
        <w:t>ря 2012</w:t>
      </w:r>
      <w:r w:rsidR="00A90E7D" w:rsidRPr="00A90E7D">
        <w:rPr>
          <w:rFonts w:ascii="Cambria" w:eastAsia="Times New Roman" w:hAnsi="Cambria" w:cs="Times New Roman"/>
          <w:b/>
          <w:sz w:val="28"/>
          <w:szCs w:val="28"/>
          <w:lang w:eastAsia="ru-RU"/>
        </w:rPr>
        <w:t xml:space="preserve"> года                            </w:t>
      </w:r>
      <w:r w:rsidR="00A511BF">
        <w:rPr>
          <w:rFonts w:ascii="Cambria" w:eastAsia="Times New Roman" w:hAnsi="Cambria" w:cs="Times New Roman"/>
          <w:b/>
          <w:sz w:val="28"/>
          <w:szCs w:val="28"/>
          <w:lang w:eastAsia="ru-RU"/>
        </w:rPr>
        <w:t xml:space="preserve">                      </w:t>
      </w:r>
      <w:r w:rsidR="00A90E7D" w:rsidRPr="00A90E7D">
        <w:rPr>
          <w:rFonts w:ascii="Cambria" w:eastAsia="Times New Roman" w:hAnsi="Cambria" w:cs="Times New Roman"/>
          <w:b/>
          <w:sz w:val="28"/>
          <w:szCs w:val="28"/>
          <w:lang w:eastAsia="ru-RU"/>
        </w:rPr>
        <w:t xml:space="preserve">     п. Береславка</w:t>
      </w:r>
    </w:p>
    <w:p w:rsidR="00A90E7D" w:rsidRPr="00A90E7D" w:rsidRDefault="00A90E7D" w:rsidP="00A90E7D">
      <w:pPr>
        <w:spacing w:after="0" w:line="240" w:lineRule="auto"/>
        <w:rPr>
          <w:rFonts w:ascii="Cambria" w:eastAsia="Times New Roman" w:hAnsi="Cambria" w:cs="Times New Roman"/>
          <w:sz w:val="28"/>
          <w:szCs w:val="28"/>
          <w:lang w:eastAsia="ru-RU"/>
        </w:rPr>
      </w:pPr>
    </w:p>
    <w:p w:rsidR="00A90E7D" w:rsidRPr="00A90E7D" w:rsidRDefault="00A90E7D" w:rsidP="00A90E7D">
      <w:pPr>
        <w:spacing w:after="0" w:line="240" w:lineRule="auto"/>
        <w:ind w:firstLine="567"/>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Публичные слушания назначены: решением сельского Совета Береслав</w:t>
      </w:r>
      <w:r w:rsidR="00536589">
        <w:rPr>
          <w:rFonts w:ascii="Cambria" w:eastAsia="Times New Roman" w:hAnsi="Cambria" w:cs="Times New Roman"/>
          <w:sz w:val="28"/>
          <w:szCs w:val="28"/>
          <w:lang w:eastAsia="ru-RU"/>
        </w:rPr>
        <w:t>ского сельского поселения от «14» сентя</w:t>
      </w:r>
      <w:r w:rsidR="00AB4757">
        <w:rPr>
          <w:rFonts w:ascii="Cambria" w:eastAsia="Times New Roman" w:hAnsi="Cambria" w:cs="Times New Roman"/>
          <w:sz w:val="28"/>
          <w:szCs w:val="28"/>
          <w:lang w:eastAsia="ru-RU"/>
        </w:rPr>
        <w:t xml:space="preserve">бря </w:t>
      </w:r>
      <w:r w:rsidR="00536589">
        <w:rPr>
          <w:rFonts w:ascii="Cambria" w:eastAsia="Times New Roman" w:hAnsi="Cambria" w:cs="Times New Roman"/>
          <w:sz w:val="28"/>
          <w:szCs w:val="28"/>
          <w:lang w:eastAsia="ru-RU"/>
        </w:rPr>
        <w:t>2012г. № 17</w:t>
      </w:r>
      <w:r w:rsidRPr="00A90E7D">
        <w:rPr>
          <w:rFonts w:ascii="Cambria" w:eastAsia="Times New Roman" w:hAnsi="Cambria" w:cs="Times New Roman"/>
          <w:sz w:val="28"/>
          <w:szCs w:val="28"/>
          <w:lang w:eastAsia="ru-RU"/>
        </w:rPr>
        <w:t xml:space="preserve">. </w:t>
      </w:r>
    </w:p>
    <w:p w:rsidR="00A90E7D" w:rsidRPr="00A90E7D" w:rsidRDefault="00A90E7D" w:rsidP="00A90E7D">
      <w:pPr>
        <w:spacing w:after="0" w:line="240" w:lineRule="auto"/>
        <w:ind w:firstLine="567"/>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 xml:space="preserve">Вопрос  публичных слушаний: </w:t>
      </w:r>
      <w:r w:rsidRPr="00A90E7D">
        <w:rPr>
          <w:rFonts w:ascii="Cambria" w:eastAsia="Times New Roman" w:hAnsi="Cambria" w:cs="Times New Roman"/>
          <w:iCs/>
          <w:sz w:val="28"/>
          <w:szCs w:val="28"/>
          <w:lang w:eastAsia="ru-RU"/>
        </w:rPr>
        <w:t>обсуждение проекта Решения о внесении изменений и дополнений в Устав Береславского сельского поселения</w:t>
      </w:r>
      <w:r w:rsidRPr="00A90E7D">
        <w:rPr>
          <w:rFonts w:ascii="Cambria" w:eastAsia="Times New Roman" w:hAnsi="Cambria" w:cs="Times New Roman"/>
          <w:sz w:val="28"/>
          <w:szCs w:val="28"/>
          <w:lang w:eastAsia="ru-RU"/>
        </w:rPr>
        <w:t>.</w:t>
      </w:r>
    </w:p>
    <w:p w:rsidR="00A90E7D" w:rsidRPr="00A90E7D" w:rsidRDefault="00A90E7D" w:rsidP="00A90E7D">
      <w:pPr>
        <w:spacing w:after="0" w:line="240" w:lineRule="auto"/>
        <w:ind w:firstLine="567"/>
        <w:jc w:val="both"/>
        <w:rPr>
          <w:rFonts w:ascii="Cambria" w:eastAsia="Times New Roman" w:hAnsi="Cambria" w:cs="Times New Roman"/>
          <w:sz w:val="28"/>
          <w:szCs w:val="28"/>
          <w:lang w:eastAsia="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850"/>
        <w:gridCol w:w="1843"/>
      </w:tblGrid>
      <w:tr w:rsidR="00A90E7D" w:rsidRPr="00A90E7D" w:rsidTr="00B742B1">
        <w:trPr>
          <w:cantSplit/>
          <w:trHeight w:val="649"/>
        </w:trPr>
        <w:tc>
          <w:tcPr>
            <w:tcW w:w="7230" w:type="dxa"/>
            <w:gridSpan w:val="2"/>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Предложения, рекомендации участников публичных слушаний</w:t>
            </w:r>
          </w:p>
        </w:tc>
        <w:tc>
          <w:tcPr>
            <w:tcW w:w="2693" w:type="dxa"/>
            <w:gridSpan w:val="2"/>
            <w:vAlign w:val="center"/>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Сведения о голосовании по предложениям, рекомендациям</w:t>
            </w:r>
          </w:p>
        </w:tc>
      </w:tr>
      <w:tr w:rsidR="00A90E7D" w:rsidRPr="00A90E7D" w:rsidTr="00B742B1">
        <w:trPr>
          <w:cantSplit/>
        </w:trPr>
        <w:tc>
          <w:tcPr>
            <w:tcW w:w="709" w:type="dxa"/>
            <w:vAlign w:val="center"/>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w:t>
            </w:r>
          </w:p>
          <w:p w:rsidR="00A90E7D" w:rsidRPr="00A90E7D" w:rsidRDefault="00A90E7D" w:rsidP="00A90E7D">
            <w:pPr>
              <w:spacing w:after="0" w:line="240" w:lineRule="auto"/>
              <w:jc w:val="center"/>
              <w:rPr>
                <w:rFonts w:ascii="Cambria" w:eastAsia="Times New Roman" w:hAnsi="Cambria" w:cs="Times New Roman"/>
                <w:b/>
                <w:sz w:val="28"/>
                <w:szCs w:val="28"/>
                <w:lang w:eastAsia="ru-RU"/>
              </w:rPr>
            </w:pPr>
            <w:proofErr w:type="gramStart"/>
            <w:r w:rsidRPr="00A90E7D">
              <w:rPr>
                <w:rFonts w:ascii="Cambria" w:eastAsia="Times New Roman" w:hAnsi="Cambria" w:cs="Times New Roman"/>
                <w:sz w:val="28"/>
                <w:szCs w:val="28"/>
                <w:lang w:eastAsia="ru-RU"/>
              </w:rPr>
              <w:t>п</w:t>
            </w:r>
            <w:proofErr w:type="gramEnd"/>
            <w:r w:rsidRPr="00A90E7D">
              <w:rPr>
                <w:rFonts w:ascii="Cambria" w:eastAsia="Times New Roman" w:hAnsi="Cambria" w:cs="Times New Roman"/>
                <w:sz w:val="28"/>
                <w:szCs w:val="28"/>
                <w:lang w:eastAsia="ru-RU"/>
              </w:rPr>
              <w:t>/п</w:t>
            </w:r>
          </w:p>
        </w:tc>
        <w:tc>
          <w:tcPr>
            <w:tcW w:w="6521" w:type="dxa"/>
            <w:vAlign w:val="center"/>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Те</w:t>
            </w:r>
            <w:proofErr w:type="gramStart"/>
            <w:r w:rsidRPr="00A90E7D">
              <w:rPr>
                <w:rFonts w:ascii="Cambria" w:eastAsia="Times New Roman" w:hAnsi="Cambria" w:cs="Times New Roman"/>
                <w:sz w:val="28"/>
                <w:szCs w:val="28"/>
                <w:lang w:eastAsia="ru-RU"/>
              </w:rPr>
              <w:t>кст пр</w:t>
            </w:r>
            <w:proofErr w:type="gramEnd"/>
            <w:r w:rsidRPr="00A90E7D">
              <w:rPr>
                <w:rFonts w:ascii="Cambria" w:eastAsia="Times New Roman" w:hAnsi="Cambria" w:cs="Times New Roman"/>
                <w:sz w:val="28"/>
                <w:szCs w:val="28"/>
                <w:lang w:eastAsia="ru-RU"/>
              </w:rPr>
              <w:t>едложения</w:t>
            </w:r>
          </w:p>
        </w:tc>
        <w:tc>
          <w:tcPr>
            <w:tcW w:w="850" w:type="dxa"/>
            <w:vAlign w:val="center"/>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w:t>
            </w:r>
          </w:p>
          <w:p w:rsidR="00A90E7D" w:rsidRPr="00A90E7D" w:rsidRDefault="00A90E7D" w:rsidP="00A90E7D">
            <w:pPr>
              <w:spacing w:after="0" w:line="240" w:lineRule="auto"/>
              <w:jc w:val="center"/>
              <w:rPr>
                <w:rFonts w:ascii="Cambria" w:eastAsia="Times New Roman" w:hAnsi="Cambria" w:cs="Times New Roman"/>
                <w:sz w:val="28"/>
                <w:szCs w:val="28"/>
                <w:lang w:eastAsia="ru-RU"/>
              </w:rPr>
            </w:pPr>
            <w:proofErr w:type="gramStart"/>
            <w:r w:rsidRPr="00A90E7D">
              <w:rPr>
                <w:rFonts w:ascii="Cambria" w:eastAsia="Times New Roman" w:hAnsi="Cambria" w:cs="Times New Roman"/>
                <w:sz w:val="28"/>
                <w:szCs w:val="28"/>
                <w:lang w:eastAsia="ru-RU"/>
              </w:rPr>
              <w:t>п</w:t>
            </w:r>
            <w:proofErr w:type="gramEnd"/>
            <w:r w:rsidRPr="00A90E7D">
              <w:rPr>
                <w:rFonts w:ascii="Cambria" w:eastAsia="Times New Roman" w:hAnsi="Cambria" w:cs="Times New Roman"/>
                <w:sz w:val="28"/>
                <w:szCs w:val="28"/>
                <w:lang w:eastAsia="ru-RU"/>
              </w:rPr>
              <w:t>/п</w:t>
            </w:r>
          </w:p>
        </w:tc>
        <w:tc>
          <w:tcPr>
            <w:tcW w:w="1843" w:type="dxa"/>
            <w:vAlign w:val="center"/>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 (отклонено)</w:t>
            </w:r>
          </w:p>
        </w:tc>
      </w:tr>
      <w:tr w:rsidR="00A90E7D" w:rsidRPr="00A90E7D" w:rsidTr="00B742B1">
        <w:trPr>
          <w:trHeight w:val="397"/>
        </w:trPr>
        <w:tc>
          <w:tcPr>
            <w:tcW w:w="709"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1.</w:t>
            </w:r>
          </w:p>
        </w:tc>
        <w:tc>
          <w:tcPr>
            <w:tcW w:w="6521" w:type="dxa"/>
          </w:tcPr>
          <w:p w:rsidR="00095FEF" w:rsidRPr="006C4FEB" w:rsidRDefault="00095FEF" w:rsidP="00095FEF">
            <w:pPr>
              <w:spacing w:after="0" w:line="240" w:lineRule="auto"/>
              <w:ind w:firstLine="720"/>
              <w:jc w:val="both"/>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Дополнить пункт 1 статьи 6 Устава, определяющей вопросы местного значения поселения подпунктами 37, 38, 39 следующего содержания:</w:t>
            </w:r>
          </w:p>
          <w:p w:rsidR="00095FEF" w:rsidRPr="006C4FEB" w:rsidRDefault="00095FEF" w:rsidP="00095FEF">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90E7D" w:rsidRPr="00A90E7D" w:rsidRDefault="00095FEF" w:rsidP="00095FEF">
            <w:pPr>
              <w:spacing w:after="0" w:line="240" w:lineRule="auto"/>
              <w:ind w:firstLine="710"/>
              <w:jc w:val="both"/>
              <w:rPr>
                <w:rFonts w:ascii="Cambria" w:eastAsia="Times New Roman" w:hAnsi="Cambria" w:cs="Times New Roman"/>
                <w:sz w:val="28"/>
                <w:szCs w:val="28"/>
                <w:lang w:eastAsia="ru-RU"/>
              </w:rPr>
            </w:pPr>
            <w:r w:rsidRPr="006C4FEB">
              <w:rPr>
                <w:rFonts w:ascii="Times New Roman" w:eastAsia="Times New Roman" w:hAnsi="Times New Roman" w:cs="Times New Roman"/>
                <w:bCs/>
                <w:sz w:val="28"/>
                <w:szCs w:val="28"/>
                <w:lang w:eastAsia="ru-RU"/>
              </w:rPr>
              <w:t>«42)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tc>
        <w:tc>
          <w:tcPr>
            <w:tcW w:w="850"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1.</w:t>
            </w:r>
          </w:p>
        </w:tc>
        <w:tc>
          <w:tcPr>
            <w:tcW w:w="1843" w:type="dxa"/>
          </w:tcPr>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A90E7D" w:rsidRPr="00A90E7D" w:rsidTr="00B742B1">
        <w:trPr>
          <w:trHeight w:val="397"/>
        </w:trPr>
        <w:tc>
          <w:tcPr>
            <w:tcW w:w="709"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 xml:space="preserve">2. </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6C4FEB">
              <w:rPr>
                <w:rFonts w:ascii="Times New Roman" w:eastAsia="Times New Roman" w:hAnsi="Times New Roman" w:cs="Times New Roman"/>
                <w:b/>
                <w:bCs/>
                <w:sz w:val="28"/>
                <w:szCs w:val="28"/>
                <w:lang w:eastAsia="ru-RU"/>
              </w:rPr>
              <w:t xml:space="preserve">Изложить подпункты 4, 6, 20, 21, 19 пункта 1 статьи 6 Устава, </w:t>
            </w:r>
            <w:r w:rsidRPr="006C4FEB">
              <w:rPr>
                <w:rFonts w:ascii="Times New Roman" w:eastAsia="Times New Roman" w:hAnsi="Times New Roman" w:cs="Times New Roman"/>
                <w:b/>
                <w:sz w:val="28"/>
                <w:szCs w:val="28"/>
                <w:lang w:eastAsia="ru-RU"/>
              </w:rPr>
              <w:t>определяющей вопросы местного значения поселения в следующей редакции:</w:t>
            </w:r>
          </w:p>
          <w:p w:rsidR="00095FEF" w:rsidRPr="006C4FEB" w:rsidRDefault="00095FEF" w:rsidP="00095FEF">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 xml:space="preserve">«19) утверждение правил благоустройства территории поселения, </w:t>
            </w:r>
            <w:proofErr w:type="gramStart"/>
            <w:r w:rsidRPr="006C4FEB">
              <w:rPr>
                <w:rFonts w:ascii="Times New Roman" w:eastAsia="Times New Roman" w:hAnsi="Times New Roman" w:cs="Times New Roman"/>
                <w:bCs/>
                <w:sz w:val="28"/>
                <w:szCs w:val="28"/>
                <w:lang w:eastAsia="ru-RU"/>
              </w:rPr>
              <w:t>устанавливающих</w:t>
            </w:r>
            <w:proofErr w:type="gramEnd"/>
            <w:r w:rsidRPr="006C4FEB">
              <w:rPr>
                <w:rFonts w:ascii="Times New Roman" w:eastAsia="Times New Roman" w:hAnsi="Times New Roman" w:cs="Times New Roman"/>
                <w:bCs/>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w:t>
            </w:r>
            <w:r w:rsidRPr="006C4FEB">
              <w:rPr>
                <w:rFonts w:ascii="Times New Roman" w:eastAsia="Times New Roman" w:hAnsi="Times New Roman" w:cs="Times New Roman"/>
                <w:bCs/>
                <w:sz w:val="28"/>
                <w:szCs w:val="28"/>
                <w:lang w:eastAsia="ru-RU"/>
              </w:rPr>
              <w:lastRenderedPageBreak/>
              <w:t>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95FEF" w:rsidRPr="006C4FEB" w:rsidRDefault="00095FEF" w:rsidP="00095FEF">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«21)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Pr="006C4FEB">
              <w:rPr>
                <w:rFonts w:ascii="Times New Roman" w:eastAsia="Times New Roman" w:hAnsi="Times New Roman" w:cs="Times New Roman"/>
                <w:bCs/>
                <w:sz w:val="28"/>
                <w:szCs w:val="28"/>
                <w:lang w:eastAsia="ru-RU"/>
              </w:rPr>
              <w:t>;»</w:t>
            </w:r>
            <w:proofErr w:type="gramEnd"/>
          </w:p>
          <w:p w:rsidR="00095FEF" w:rsidRPr="006C4FEB" w:rsidRDefault="00095FEF" w:rsidP="00095FEF">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«4) организация в границах поселения электро-, тепл</w:t>
            </w:r>
            <w:proofErr w:type="gramStart"/>
            <w:r w:rsidRPr="006C4FEB">
              <w:rPr>
                <w:rFonts w:ascii="Times New Roman" w:eastAsia="Times New Roman" w:hAnsi="Times New Roman" w:cs="Times New Roman"/>
                <w:bCs/>
                <w:sz w:val="28"/>
                <w:szCs w:val="28"/>
                <w:lang w:eastAsia="ru-RU"/>
              </w:rPr>
              <w:t>о-</w:t>
            </w:r>
            <w:proofErr w:type="gramEnd"/>
            <w:r w:rsidRPr="006C4FEB">
              <w:rPr>
                <w:rFonts w:ascii="Times New Roman" w:eastAsia="Times New Roman" w:hAnsi="Times New Roman" w:cs="Times New Roman"/>
                <w:bCs/>
                <w:sz w:val="28"/>
                <w:szCs w:val="28"/>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95FEF" w:rsidRPr="006C4FEB" w:rsidRDefault="00095FEF" w:rsidP="00095FEF">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w:t>
            </w:r>
            <w:proofErr w:type="spellStart"/>
            <w:r w:rsidRPr="006C4FEB">
              <w:rPr>
                <w:rFonts w:ascii="Times New Roman" w:eastAsia="Times New Roman" w:hAnsi="Times New Roman" w:cs="Times New Roman"/>
                <w:bCs/>
                <w:sz w:val="28"/>
                <w:szCs w:val="28"/>
                <w:lang w:eastAsia="ru-RU"/>
              </w:rPr>
              <w:t>самоупраления</w:t>
            </w:r>
            <w:proofErr w:type="spellEnd"/>
            <w:r w:rsidRPr="006C4FEB">
              <w:rPr>
                <w:rFonts w:ascii="Times New Roman" w:eastAsia="Times New Roman" w:hAnsi="Times New Roman" w:cs="Times New Roman"/>
                <w:bCs/>
                <w:sz w:val="28"/>
                <w:szCs w:val="28"/>
                <w:lang w:eastAsia="ru-RU"/>
              </w:rPr>
              <w:t xml:space="preserve"> в соответствии с жилищным законодательством</w:t>
            </w:r>
            <w:proofErr w:type="gramStart"/>
            <w:r w:rsidRPr="006C4FEB">
              <w:rPr>
                <w:rFonts w:ascii="Times New Roman" w:eastAsia="Times New Roman" w:hAnsi="Times New Roman" w:cs="Times New Roman"/>
                <w:bCs/>
                <w:sz w:val="28"/>
                <w:szCs w:val="28"/>
                <w:lang w:eastAsia="ru-RU"/>
              </w:rPr>
              <w:t>;»</w:t>
            </w:r>
            <w:proofErr w:type="gramEnd"/>
          </w:p>
          <w:p w:rsidR="00A90E7D" w:rsidRPr="006C4FEB" w:rsidRDefault="00095FEF" w:rsidP="00095FEF">
            <w:pPr>
              <w:spacing w:after="0" w:line="240" w:lineRule="auto"/>
              <w:ind w:firstLine="709"/>
              <w:jc w:val="both"/>
              <w:rPr>
                <w:rFonts w:ascii="Cambria" w:eastAsia="Times New Roman" w:hAnsi="Cambria" w:cs="Times New Roman"/>
                <w:b/>
                <w:bCs/>
                <w:sz w:val="28"/>
                <w:szCs w:val="28"/>
                <w:lang w:eastAsia="ru-RU"/>
              </w:rPr>
            </w:pPr>
            <w:proofErr w:type="gramStart"/>
            <w:r w:rsidRPr="006C4FEB">
              <w:rPr>
                <w:rFonts w:ascii="Times New Roman" w:eastAsia="Times New Roman" w:hAnsi="Times New Roman" w:cs="Times New Roman"/>
                <w:bCs/>
                <w:sz w:val="28"/>
                <w:szCs w:val="28"/>
                <w:lang w:eastAsia="ru-RU"/>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6C4FEB">
              <w:rPr>
                <w:rFonts w:ascii="Times New Roman" w:eastAsia="Times New Roman" w:hAnsi="Times New Roman" w:cs="Times New Roman"/>
                <w:bCs/>
                <w:sz w:val="28"/>
                <w:szCs w:val="28"/>
                <w:lang w:eastAsia="ru-RU"/>
              </w:rPr>
              <w:t xml:space="preserve"> и изъятие, в том числе путем выкупа, земельных участков в границах поселения для муниципальных нужд, осуществление </w:t>
            </w:r>
            <w:r w:rsidRPr="006C4FEB">
              <w:rPr>
                <w:rFonts w:ascii="Times New Roman" w:eastAsia="Times New Roman" w:hAnsi="Times New Roman" w:cs="Times New Roman"/>
                <w:bCs/>
                <w:sz w:val="28"/>
                <w:szCs w:val="28"/>
                <w:lang w:eastAsia="ru-RU"/>
              </w:rPr>
              <w:lastRenderedPageBreak/>
              <w:t xml:space="preserve">муниципального земельного </w:t>
            </w:r>
            <w:proofErr w:type="gramStart"/>
            <w:r w:rsidRPr="006C4FEB">
              <w:rPr>
                <w:rFonts w:ascii="Times New Roman" w:eastAsia="Times New Roman" w:hAnsi="Times New Roman" w:cs="Times New Roman"/>
                <w:bCs/>
                <w:sz w:val="28"/>
                <w:szCs w:val="28"/>
                <w:lang w:eastAsia="ru-RU"/>
              </w:rPr>
              <w:t>контроля за</w:t>
            </w:r>
            <w:proofErr w:type="gramEnd"/>
            <w:r w:rsidRPr="006C4FEB">
              <w:rPr>
                <w:rFonts w:ascii="Times New Roman" w:eastAsia="Times New Roman" w:hAnsi="Times New Roman" w:cs="Times New Roman"/>
                <w:bCs/>
                <w:sz w:val="28"/>
                <w:szCs w:val="28"/>
                <w:lang w:eastAsia="ru-RU"/>
              </w:rPr>
              <w:t xml:space="preserve"> использованием земель поселения</w:t>
            </w:r>
          </w:p>
        </w:tc>
        <w:tc>
          <w:tcPr>
            <w:tcW w:w="850"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lastRenderedPageBreak/>
              <w:t>2.</w:t>
            </w:r>
          </w:p>
        </w:tc>
        <w:tc>
          <w:tcPr>
            <w:tcW w:w="1843" w:type="dxa"/>
          </w:tcPr>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A90E7D" w:rsidRPr="00A90E7D" w:rsidTr="00B742B1">
        <w:trPr>
          <w:trHeight w:val="397"/>
        </w:trPr>
        <w:tc>
          <w:tcPr>
            <w:tcW w:w="709"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lastRenderedPageBreak/>
              <w:t>3.</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Пункт 1 статьи 6.1 Устава, определяющей права органов местного самоуправления поселения на решение вопросов, не отнесенных к вопросам местного значения поселений, дополнить подпунктом 10 и 11 следующего содержания:</w:t>
            </w:r>
          </w:p>
          <w:p w:rsidR="00095FEF" w:rsidRPr="006C4FEB" w:rsidRDefault="00095FEF" w:rsidP="00095FEF">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Start"/>
            <w:r w:rsidRPr="006C4FEB">
              <w:rPr>
                <w:rFonts w:ascii="Times New Roman" w:eastAsia="Times New Roman" w:hAnsi="Times New Roman" w:cs="Times New Roman"/>
                <w:bCs/>
                <w:sz w:val="28"/>
                <w:szCs w:val="28"/>
                <w:lang w:eastAsia="ru-RU"/>
              </w:rPr>
              <w:t>.»</w:t>
            </w:r>
            <w:proofErr w:type="gramEnd"/>
          </w:p>
          <w:p w:rsidR="00A90E7D" w:rsidRPr="006C4FEB" w:rsidRDefault="00095FEF" w:rsidP="00095FEF">
            <w:pPr>
              <w:spacing w:after="0" w:line="240" w:lineRule="auto"/>
              <w:ind w:left="34" w:firstLine="709"/>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tc>
        <w:tc>
          <w:tcPr>
            <w:tcW w:w="850"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3.</w:t>
            </w:r>
          </w:p>
        </w:tc>
        <w:tc>
          <w:tcPr>
            <w:tcW w:w="1843" w:type="dxa"/>
          </w:tcPr>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A90E7D" w:rsidRPr="00A90E7D" w:rsidTr="00B742B1">
        <w:trPr>
          <w:trHeight w:val="397"/>
        </w:trPr>
        <w:tc>
          <w:tcPr>
            <w:tcW w:w="709"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4.</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подпункт 6 пункта 1 статьи 7 Устава, определяющей полномочия органов местного самоуправления по решению вопросов местного значения, </w:t>
            </w:r>
            <w:r w:rsidRPr="006C4FEB">
              <w:rPr>
                <w:rFonts w:ascii="Times New Roman" w:eastAsia="Times New Roman" w:hAnsi="Times New Roman" w:cs="Times New Roman"/>
                <w:b/>
                <w:sz w:val="28"/>
                <w:szCs w:val="28"/>
                <w:lang w:eastAsia="ru-RU"/>
              </w:rPr>
              <w:t>в следующей редакции:</w:t>
            </w:r>
          </w:p>
          <w:p w:rsidR="00A90E7D"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4.</w:t>
            </w:r>
          </w:p>
        </w:tc>
        <w:tc>
          <w:tcPr>
            <w:tcW w:w="1843" w:type="dxa"/>
          </w:tcPr>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A90E7D" w:rsidRPr="00A90E7D" w:rsidTr="00B742B1">
        <w:trPr>
          <w:trHeight w:val="397"/>
        </w:trPr>
        <w:tc>
          <w:tcPr>
            <w:tcW w:w="709"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5.</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пункт 4 статьи 18 Устава, определяющей проведение собраний граждан, </w:t>
            </w:r>
            <w:r w:rsidRPr="006C4FEB">
              <w:rPr>
                <w:rFonts w:ascii="Times New Roman" w:eastAsia="Times New Roman" w:hAnsi="Times New Roman" w:cs="Times New Roman"/>
                <w:b/>
                <w:sz w:val="28"/>
                <w:szCs w:val="28"/>
                <w:lang w:eastAsia="ru-RU"/>
              </w:rPr>
              <w:t>в следующей редакции:</w:t>
            </w:r>
          </w:p>
          <w:p w:rsidR="00A90E7D" w:rsidRPr="006C4FEB" w:rsidRDefault="00095FEF" w:rsidP="00095FEF">
            <w:pPr>
              <w:spacing w:after="0" w:line="240" w:lineRule="auto"/>
              <w:ind w:firstLine="710"/>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5.</w:t>
            </w:r>
          </w:p>
        </w:tc>
        <w:tc>
          <w:tcPr>
            <w:tcW w:w="1843" w:type="dxa"/>
          </w:tcPr>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A90E7D" w:rsidRPr="00A90E7D" w:rsidTr="00B742B1">
        <w:trPr>
          <w:trHeight w:val="397"/>
        </w:trPr>
        <w:tc>
          <w:tcPr>
            <w:tcW w:w="709"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6.</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пункт 3 статьи 19 Устава, определяющей проведение конференций граждан, </w:t>
            </w:r>
            <w:r w:rsidRPr="006C4FEB">
              <w:rPr>
                <w:rFonts w:ascii="Times New Roman" w:eastAsia="Times New Roman" w:hAnsi="Times New Roman" w:cs="Times New Roman"/>
                <w:b/>
                <w:sz w:val="28"/>
                <w:szCs w:val="28"/>
                <w:lang w:eastAsia="ru-RU"/>
              </w:rPr>
              <w:t>в следующей редакции:</w:t>
            </w:r>
          </w:p>
          <w:p w:rsidR="00A90E7D" w:rsidRPr="006C4FEB" w:rsidRDefault="00095FEF" w:rsidP="00095FEF">
            <w:pPr>
              <w:spacing w:after="0" w:line="240" w:lineRule="auto"/>
              <w:ind w:left="34" w:firstLine="817"/>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«3. Конференция граждан по вопросам </w:t>
            </w:r>
            <w:r w:rsidRPr="006C4FEB">
              <w:rPr>
                <w:rFonts w:ascii="Times New Roman" w:eastAsia="Times New Roman" w:hAnsi="Times New Roman" w:cs="Times New Roman"/>
                <w:bCs/>
                <w:sz w:val="28"/>
                <w:szCs w:val="28"/>
                <w:lang w:eastAsia="ru-RU"/>
              </w:rPr>
              <w:lastRenderedPageBreak/>
              <w:t>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lastRenderedPageBreak/>
              <w:t>6.</w:t>
            </w:r>
          </w:p>
        </w:tc>
        <w:tc>
          <w:tcPr>
            <w:tcW w:w="1843" w:type="dxa"/>
          </w:tcPr>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A90E7D" w:rsidRPr="00A90E7D" w:rsidTr="00B742B1">
        <w:trPr>
          <w:trHeight w:val="397"/>
        </w:trPr>
        <w:tc>
          <w:tcPr>
            <w:tcW w:w="709"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lastRenderedPageBreak/>
              <w:t>7.</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подпункт 3 пункта 3 статьи 17 Устава, определяющей проведение публичных слушаний, </w:t>
            </w:r>
            <w:r w:rsidRPr="006C4FEB">
              <w:rPr>
                <w:rFonts w:ascii="Times New Roman" w:eastAsia="Times New Roman" w:hAnsi="Times New Roman" w:cs="Times New Roman"/>
                <w:b/>
                <w:sz w:val="28"/>
                <w:szCs w:val="28"/>
                <w:lang w:eastAsia="ru-RU"/>
              </w:rPr>
              <w:t>в следующей редакции:</w:t>
            </w:r>
          </w:p>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roofErr w:type="gramStart"/>
            <w:r w:rsidRPr="006C4FEB">
              <w:rPr>
                <w:rFonts w:ascii="Times New Roman" w:eastAsia="Times New Roman" w:hAnsi="Times New Roman" w:cs="Times New Roman"/>
                <w:bCs/>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C4FEB">
              <w:rPr>
                <w:rFonts w:ascii="Times New Roman" w:eastAsia="Times New Roman" w:hAnsi="Times New Roman" w:cs="Times New Roman"/>
                <w:bCs/>
                <w:sz w:val="28"/>
                <w:szCs w:val="28"/>
                <w:lang w:eastAsia="ru-RU"/>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6C4FEB">
              <w:rPr>
                <w:rFonts w:ascii="Times New Roman" w:eastAsia="Times New Roman" w:hAnsi="Times New Roman" w:cs="Times New Roman"/>
                <w:bCs/>
                <w:sz w:val="28"/>
                <w:szCs w:val="28"/>
                <w:lang w:eastAsia="ru-RU"/>
              </w:rPr>
              <w:t>;»</w:t>
            </w:r>
            <w:proofErr w:type="gramEnd"/>
          </w:p>
          <w:p w:rsidR="00A90E7D" w:rsidRPr="006C4FEB" w:rsidRDefault="00A90E7D" w:rsidP="00A90E7D">
            <w:pPr>
              <w:spacing w:after="0" w:line="240" w:lineRule="auto"/>
              <w:ind w:firstLine="851"/>
              <w:jc w:val="both"/>
              <w:rPr>
                <w:rFonts w:ascii="Cambria" w:eastAsia="Times New Roman" w:hAnsi="Cambria" w:cs="Times New Roman"/>
                <w:b/>
                <w:bCs/>
                <w:sz w:val="28"/>
                <w:szCs w:val="28"/>
                <w:lang w:eastAsia="ru-RU"/>
              </w:rPr>
            </w:pPr>
          </w:p>
        </w:tc>
        <w:tc>
          <w:tcPr>
            <w:tcW w:w="850" w:type="dxa"/>
          </w:tcPr>
          <w:p w:rsidR="00A90E7D" w:rsidRPr="00A90E7D" w:rsidRDefault="00A90E7D" w:rsidP="00A90E7D">
            <w:pPr>
              <w:spacing w:after="0" w:line="240" w:lineRule="auto"/>
              <w:jc w:val="center"/>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7.</w:t>
            </w:r>
          </w:p>
        </w:tc>
        <w:tc>
          <w:tcPr>
            <w:tcW w:w="1843" w:type="dxa"/>
          </w:tcPr>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8.</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пункт 5 статьи 22 Устава, определяющей структуру органов местного самоуправления, </w:t>
            </w:r>
            <w:r w:rsidRPr="006C4FEB">
              <w:rPr>
                <w:rFonts w:ascii="Times New Roman" w:eastAsia="Times New Roman" w:hAnsi="Times New Roman" w:cs="Times New Roman"/>
                <w:b/>
                <w:sz w:val="28"/>
                <w:szCs w:val="28"/>
                <w:lang w:eastAsia="ru-RU"/>
              </w:rPr>
              <w:t>в следующей редакции:</w:t>
            </w:r>
          </w:p>
          <w:p w:rsidR="00095FEF"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«5.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w:t>
            </w:r>
            <w:r w:rsidRPr="006C4FE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6C4FEB">
              <w:rPr>
                <w:rFonts w:ascii="Times New Roman" w:eastAsia="Times New Roman" w:hAnsi="Times New Roman" w:cs="Times New Roman"/>
                <w:bCs/>
                <w:sz w:val="28"/>
                <w:szCs w:val="28"/>
                <w:lang w:eastAsia="ru-RU"/>
              </w:rPr>
              <w:t>.</w:t>
            </w:r>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8.</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9.</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подпункт 8 пункта 9 статьи 24 Устава, определяющей компетенцию представительного органа муниципального </w:t>
            </w:r>
            <w:r w:rsidRPr="006C4FEB">
              <w:rPr>
                <w:rFonts w:ascii="Times New Roman" w:eastAsia="Times New Roman" w:hAnsi="Times New Roman" w:cs="Times New Roman"/>
                <w:b/>
                <w:bCs/>
                <w:sz w:val="28"/>
                <w:szCs w:val="28"/>
                <w:lang w:eastAsia="ru-RU"/>
              </w:rPr>
              <w:lastRenderedPageBreak/>
              <w:t xml:space="preserve">образования, </w:t>
            </w:r>
            <w:r w:rsidRPr="006C4FEB">
              <w:rPr>
                <w:rFonts w:ascii="Times New Roman" w:eastAsia="Times New Roman" w:hAnsi="Times New Roman" w:cs="Times New Roman"/>
                <w:b/>
                <w:sz w:val="28"/>
                <w:szCs w:val="28"/>
                <w:lang w:eastAsia="ru-RU"/>
              </w:rPr>
              <w:t>в следующей редакции:</w:t>
            </w:r>
          </w:p>
          <w:p w:rsidR="00095FEF"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9.</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10.</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Изложить подпункт 3 пункта 1 статьи 46 Устава, определяющей муниципальное имущество, в следующей редакции:</w:t>
            </w:r>
          </w:p>
          <w:p w:rsidR="00095FEF"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10.</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11.</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Абзац 1 пункта 5 статьи 26, определяющей статус депутата представительного органа муниципального образования, изложить </w:t>
            </w:r>
            <w:r w:rsidRPr="006C4FEB">
              <w:rPr>
                <w:rFonts w:ascii="Times New Roman" w:eastAsia="Times New Roman" w:hAnsi="Times New Roman" w:cs="Times New Roman"/>
                <w:b/>
                <w:sz w:val="28"/>
                <w:szCs w:val="28"/>
                <w:lang w:eastAsia="ru-RU"/>
              </w:rPr>
              <w:t>в следующей редакции:</w:t>
            </w:r>
          </w:p>
          <w:p w:rsidR="00095FEF"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«5. Депутаты представительного органа муниципального образования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11.</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12.</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Дополнить пункт 7статьи 28 Устава, определяющей статус главы муниципального образования подпунктом 5 следующего содержания:</w:t>
            </w:r>
          </w:p>
          <w:p w:rsidR="00095FEF"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«5)быть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Волгоградской областной Думы, занимать иные государственные должности Российской Федерации, государственные должности Волгоградской </w:t>
            </w:r>
            <w:r w:rsidRPr="006C4FEB">
              <w:rPr>
                <w:rFonts w:ascii="Times New Roman" w:eastAsia="Times New Roman" w:hAnsi="Times New Roman" w:cs="Times New Roman"/>
                <w:bCs/>
                <w:sz w:val="28"/>
                <w:szCs w:val="28"/>
                <w:lang w:eastAsia="ru-RU"/>
              </w:rPr>
              <w:lastRenderedPageBreak/>
              <w:t>области, а также должности государственной гражданской службы и должности муниципальной службы</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12.</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13.</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sz w:val="28"/>
                <w:szCs w:val="28"/>
                <w:lang w:eastAsia="ru-RU"/>
              </w:rPr>
              <w:t>Исключить подпункт 13 пункта 1 статьи 30 Устава, определяющей досрочное прекращение полномочий главы муниципального образования</w:t>
            </w:r>
            <w:r w:rsidRPr="006C4FEB">
              <w:rPr>
                <w:rFonts w:ascii="Times New Roman" w:eastAsia="Times New Roman" w:hAnsi="Times New Roman" w:cs="Times New Roman"/>
                <w:b/>
                <w:bCs/>
                <w:sz w:val="28"/>
                <w:szCs w:val="28"/>
                <w:lang w:eastAsia="ru-RU"/>
              </w:rPr>
              <w:t>, следующего содержания:</w:t>
            </w:r>
          </w:p>
          <w:p w:rsidR="00095FEF"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«13) досрочного прекращения полномочий представительного органа муниципального образования, если глава муниципального образования был избран из состава данного органа</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13.</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14.</w:t>
            </w:r>
          </w:p>
        </w:tc>
        <w:tc>
          <w:tcPr>
            <w:tcW w:w="6521" w:type="dxa"/>
          </w:tcPr>
          <w:p w:rsidR="00095FEF" w:rsidRPr="006C4FEB" w:rsidRDefault="00095FEF" w:rsidP="00095FEF">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sz w:val="28"/>
                <w:szCs w:val="28"/>
                <w:lang w:eastAsia="ru-RU"/>
              </w:rPr>
              <w:t>Статью 30 Устава, определяющую досрочное прекращение полномочий главы муниципального образования</w:t>
            </w:r>
            <w:r w:rsidRPr="006C4FEB">
              <w:rPr>
                <w:rFonts w:ascii="Times New Roman" w:eastAsia="Times New Roman" w:hAnsi="Times New Roman" w:cs="Times New Roman"/>
                <w:b/>
                <w:bCs/>
                <w:sz w:val="28"/>
                <w:szCs w:val="28"/>
                <w:lang w:eastAsia="ru-RU"/>
              </w:rPr>
              <w:t>, дополнить пунктом 14 следующего содержания:</w:t>
            </w:r>
          </w:p>
          <w:p w:rsidR="00095FEF" w:rsidRPr="006C4FEB" w:rsidRDefault="00095FEF" w:rsidP="00095FEF">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«14. </w:t>
            </w:r>
            <w:proofErr w:type="gramStart"/>
            <w:r w:rsidRPr="006C4FEB">
              <w:rPr>
                <w:rFonts w:ascii="Times New Roman" w:eastAsia="Times New Roman" w:hAnsi="Times New Roman" w:cs="Times New Roman"/>
                <w:bCs/>
                <w:sz w:val="28"/>
                <w:szCs w:val="28"/>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6C4FEB">
              <w:rPr>
                <w:rFonts w:ascii="Times New Roman" w:eastAsia="Times New Roman" w:hAnsi="Times New Roman" w:cs="Times New Roman"/>
                <w:bCs/>
                <w:sz w:val="28"/>
                <w:szCs w:val="28"/>
                <w:lang w:eastAsia="ru-RU"/>
              </w:rPr>
              <w:t xml:space="preserve"> вправе принять решение о назначении выборов главы муниципального образования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w:t>
            </w:r>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14.</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15.</w:t>
            </w:r>
          </w:p>
        </w:tc>
        <w:tc>
          <w:tcPr>
            <w:tcW w:w="6521" w:type="dxa"/>
          </w:tcPr>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Абзац 3 пункта 2 статьи 37, определяющей органы местного самоуправления как юридические лица, изложить </w:t>
            </w:r>
            <w:r w:rsidRPr="006C4FEB">
              <w:rPr>
                <w:rFonts w:ascii="Times New Roman" w:eastAsia="Times New Roman" w:hAnsi="Times New Roman" w:cs="Times New Roman"/>
                <w:b/>
                <w:sz w:val="28"/>
                <w:szCs w:val="28"/>
                <w:lang w:eastAsia="ru-RU"/>
              </w:rPr>
              <w:t>в следующей редакции:</w:t>
            </w:r>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w:t>
            </w:r>
            <w:r w:rsidRPr="006C4FEB">
              <w:rPr>
                <w:rFonts w:ascii="Times New Roman" w:eastAsia="Times New Roman" w:hAnsi="Times New Roman" w:cs="Times New Roman"/>
                <w:bCs/>
                <w:sz w:val="28"/>
                <w:szCs w:val="28"/>
                <w:lang w:eastAsia="ru-RU"/>
              </w:rPr>
              <w:lastRenderedPageBreak/>
              <w:t>учреждения и утверждение положения о нем этим представительным органом муниципального образования по представлению главы местной администрации</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15.</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16.</w:t>
            </w:r>
          </w:p>
        </w:tc>
        <w:tc>
          <w:tcPr>
            <w:tcW w:w="6521" w:type="dxa"/>
          </w:tcPr>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пункт 6 статьи 39 Устава, определяющей систему муниципальных правовых актов, </w:t>
            </w:r>
            <w:r w:rsidRPr="006C4FEB">
              <w:rPr>
                <w:rFonts w:ascii="Times New Roman" w:eastAsia="Times New Roman" w:hAnsi="Times New Roman" w:cs="Times New Roman"/>
                <w:b/>
                <w:sz w:val="28"/>
                <w:szCs w:val="28"/>
                <w:lang w:eastAsia="ru-RU"/>
              </w:rPr>
              <w:t>в следующей редакции:</w:t>
            </w:r>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«6. </w:t>
            </w:r>
            <w:proofErr w:type="gramStart"/>
            <w:r w:rsidRPr="006C4FEB">
              <w:rPr>
                <w:rFonts w:ascii="Times New Roman" w:eastAsia="Times New Roman" w:hAnsi="Times New Roman" w:cs="Times New Roman"/>
                <w:bCs/>
                <w:sz w:val="28"/>
                <w:szCs w:val="28"/>
                <w:lang w:eastAsia="ru-RU"/>
              </w:rPr>
              <w:t>Представительный орган муниципального образования по вопросам, отнесенным к его компетенции федеральными законами, законами Волгоградской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Волгоградской</w:t>
            </w:r>
            <w:proofErr w:type="gramEnd"/>
            <w:r w:rsidRPr="006C4FEB">
              <w:rPr>
                <w:rFonts w:ascii="Times New Roman" w:eastAsia="Times New Roman" w:hAnsi="Times New Roman" w:cs="Times New Roman"/>
                <w:bCs/>
                <w:sz w:val="28"/>
                <w:szCs w:val="28"/>
                <w:lang w:eastAsia="ru-RU"/>
              </w:rPr>
              <w:t xml:space="preserve"> области, уставом муниципального образования. </w:t>
            </w:r>
            <w:proofErr w:type="gramStart"/>
            <w:r w:rsidRPr="006C4FEB">
              <w:rPr>
                <w:rFonts w:ascii="Times New Roman" w:eastAsia="Times New Roman" w:hAnsi="Times New Roman" w:cs="Times New Roman"/>
                <w:bCs/>
                <w:sz w:val="28"/>
                <w:szCs w:val="28"/>
                <w:lang w:eastAsia="ru-RU"/>
              </w:rP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w:t>
            </w:r>
            <w:r w:rsidRPr="006C4FE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6C4FEB">
              <w:rPr>
                <w:rFonts w:ascii="Times New Roman" w:eastAsia="Times New Roman" w:hAnsi="Times New Roman" w:cs="Times New Roman"/>
                <w:bCs/>
                <w:sz w:val="28"/>
                <w:szCs w:val="28"/>
                <w:lang w:eastAsia="ru-RU"/>
              </w:rPr>
              <w:t>.</w:t>
            </w:r>
            <w:proofErr w:type="gramEnd"/>
            <w:r w:rsidRPr="006C4FEB">
              <w:rPr>
                <w:rFonts w:ascii="Times New Roman" w:eastAsia="Times New Roman" w:hAnsi="Times New Roman" w:cs="Times New Roman"/>
                <w:bCs/>
                <w:sz w:val="28"/>
                <w:szCs w:val="28"/>
                <w:lang w:eastAsia="ru-RU"/>
              </w:rPr>
              <w:t xml:space="preserve"> В случае</w:t>
            </w:r>
            <w:proofErr w:type="gramStart"/>
            <w:r w:rsidRPr="006C4FEB">
              <w:rPr>
                <w:rFonts w:ascii="Times New Roman" w:eastAsia="Times New Roman" w:hAnsi="Times New Roman" w:cs="Times New Roman"/>
                <w:bCs/>
                <w:sz w:val="28"/>
                <w:szCs w:val="28"/>
                <w:lang w:eastAsia="ru-RU"/>
              </w:rPr>
              <w:t>,</w:t>
            </w:r>
            <w:proofErr w:type="gramEnd"/>
            <w:r w:rsidRPr="006C4FEB">
              <w:rPr>
                <w:rFonts w:ascii="Times New Roman" w:eastAsia="Times New Roman" w:hAnsi="Times New Roman" w:cs="Times New Roman"/>
                <w:bCs/>
                <w:sz w:val="28"/>
                <w:szCs w:val="28"/>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16.</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17.</w:t>
            </w:r>
          </w:p>
        </w:tc>
        <w:tc>
          <w:tcPr>
            <w:tcW w:w="6521" w:type="dxa"/>
          </w:tcPr>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Дополнить статью 39 Устава, определяющую систему муниципальных правовых актов, </w:t>
            </w:r>
            <w:r w:rsidRPr="006C4FEB">
              <w:rPr>
                <w:rFonts w:ascii="Times New Roman" w:eastAsia="Times New Roman" w:hAnsi="Times New Roman" w:cs="Times New Roman"/>
                <w:b/>
                <w:sz w:val="28"/>
                <w:szCs w:val="28"/>
                <w:lang w:eastAsia="ru-RU"/>
              </w:rPr>
              <w:t>пунктом 8 следующего содержания:</w:t>
            </w:r>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lastRenderedPageBreak/>
              <w:t xml:space="preserve">«8.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r w:rsidRPr="006C4FE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Pr="006C4FEB">
              <w:rPr>
                <w:rFonts w:ascii="Times New Roman" w:eastAsia="Times New Roman" w:hAnsi="Times New Roman" w:cs="Times New Roman"/>
                <w:bCs/>
                <w:sz w:val="28"/>
                <w:szCs w:val="28"/>
                <w:lang w:eastAsia="ru-RU"/>
              </w:rPr>
              <w:t>, другими федеральными законами</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17.</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18.</w:t>
            </w:r>
          </w:p>
        </w:tc>
        <w:tc>
          <w:tcPr>
            <w:tcW w:w="6521" w:type="dxa"/>
          </w:tcPr>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пункт 4 статьи 24 Устава, определяющей исполнение полномочий председателя представительного органа муниципального образования, </w:t>
            </w:r>
            <w:r w:rsidRPr="006C4FEB">
              <w:rPr>
                <w:rFonts w:ascii="Times New Roman" w:eastAsia="Times New Roman" w:hAnsi="Times New Roman" w:cs="Times New Roman"/>
                <w:b/>
                <w:sz w:val="28"/>
                <w:szCs w:val="28"/>
                <w:lang w:eastAsia="ru-RU"/>
              </w:rPr>
              <w:t>в следующей редакции:</w:t>
            </w:r>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«4.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18.</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19.</w:t>
            </w:r>
          </w:p>
        </w:tc>
        <w:tc>
          <w:tcPr>
            <w:tcW w:w="6521" w:type="dxa"/>
          </w:tcPr>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Изложить пункты 1, 3, 5, 6  статьи 40 Устава, определяющей содержание устава муниципального образования и порядок его принятия, </w:t>
            </w:r>
            <w:r w:rsidRPr="006C4FEB">
              <w:rPr>
                <w:rFonts w:ascii="Times New Roman" w:eastAsia="Times New Roman" w:hAnsi="Times New Roman" w:cs="Times New Roman"/>
                <w:b/>
                <w:sz w:val="28"/>
                <w:szCs w:val="28"/>
                <w:lang w:eastAsia="ru-RU"/>
              </w:rPr>
              <w:t>в следующей редакции:</w:t>
            </w:r>
          </w:p>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4FEB">
              <w:rPr>
                <w:rFonts w:ascii="Times New Roman" w:eastAsia="Times New Roman" w:hAnsi="Times New Roman" w:cs="Times New Roman"/>
                <w:sz w:val="28"/>
                <w:szCs w:val="28"/>
                <w:lang w:eastAsia="ru-RU"/>
              </w:rPr>
              <w:t>«1.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6C4FEB">
              <w:rPr>
                <w:rFonts w:ascii="Times New Roman" w:eastAsia="Times New Roman" w:hAnsi="Times New Roman" w:cs="Times New Roman"/>
                <w:sz w:val="28"/>
                <w:szCs w:val="28"/>
                <w:lang w:eastAsia="ru-RU"/>
              </w:rPr>
              <w:t>,</w:t>
            </w:r>
            <w:proofErr w:type="gramEnd"/>
            <w:r w:rsidRPr="006C4FEB">
              <w:rPr>
                <w:rFonts w:ascii="Times New Roman" w:eastAsia="Times New Roman" w:hAnsi="Times New Roman" w:cs="Times New Roman"/>
                <w:sz w:val="28"/>
                <w:szCs w:val="28"/>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C4FEB">
              <w:rPr>
                <w:rFonts w:ascii="Times New Roman" w:eastAsia="Times New Roman" w:hAnsi="Times New Roman" w:cs="Times New Roman"/>
                <w:sz w:val="28"/>
                <w:szCs w:val="28"/>
                <w:lang w:eastAsia="ru-RU"/>
              </w:rPr>
              <w:t xml:space="preserve">«3. Устав муниципального образования, муниципальный правовой акт о внесении изменений и дополнений в устав муниципального </w:t>
            </w:r>
            <w:r w:rsidRPr="006C4FEB">
              <w:rPr>
                <w:rFonts w:ascii="Times New Roman" w:eastAsia="Times New Roman" w:hAnsi="Times New Roman" w:cs="Times New Roman"/>
                <w:sz w:val="28"/>
                <w:szCs w:val="28"/>
                <w:lang w:eastAsia="ru-RU"/>
              </w:rPr>
              <w:lastRenderedPageBreak/>
              <w:t>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roofErr w:type="gramStart"/>
            <w:r w:rsidRPr="006C4FEB">
              <w:rPr>
                <w:rFonts w:ascii="Times New Roman" w:eastAsia="Times New Roman" w:hAnsi="Times New Roman" w:cs="Times New Roman"/>
                <w:sz w:val="28"/>
                <w:szCs w:val="28"/>
                <w:lang w:eastAsia="ru-RU"/>
              </w:rPr>
              <w:t>.»</w:t>
            </w:r>
            <w:proofErr w:type="gramEnd"/>
          </w:p>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C4FEB">
              <w:rPr>
                <w:rFonts w:ascii="Times New Roman" w:eastAsia="Times New Roman" w:hAnsi="Times New Roman" w:cs="Times New Roman"/>
                <w:bCs/>
                <w:sz w:val="28"/>
                <w:szCs w:val="28"/>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Cs/>
                <w:sz w:val="28"/>
                <w:szCs w:val="28"/>
                <w:lang w:eastAsia="ru-RU"/>
              </w:rPr>
              <w:t xml:space="preserve">«6. </w:t>
            </w:r>
            <w:proofErr w:type="gramStart"/>
            <w:r w:rsidRPr="006C4FEB">
              <w:rPr>
                <w:rFonts w:ascii="Times New Roman" w:eastAsia="Times New Roman" w:hAnsi="Times New Roman" w:cs="Times New Roman"/>
                <w:bCs/>
                <w:sz w:val="28"/>
                <w:szCs w:val="28"/>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пунктом пятым настоящей статьи</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19.</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20.</w:t>
            </w:r>
          </w:p>
        </w:tc>
        <w:tc>
          <w:tcPr>
            <w:tcW w:w="6521" w:type="dxa"/>
          </w:tcPr>
          <w:p w:rsidR="00017485" w:rsidRPr="006C4FEB" w:rsidRDefault="00017485" w:rsidP="00017485">
            <w:pPr>
              <w:spacing w:after="0" w:line="240" w:lineRule="auto"/>
              <w:ind w:firstLine="540"/>
              <w:jc w:val="both"/>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Дополнить пункт 1 статьи 46 Устава, определяющей муниципальное имущество поселения подпунктом следующего содержания:</w:t>
            </w:r>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«24) имущество, предназначенное для </w:t>
            </w:r>
            <w:r w:rsidRPr="006C4FEB">
              <w:rPr>
                <w:rFonts w:ascii="Times New Roman" w:eastAsia="Times New Roman" w:hAnsi="Times New Roman" w:cs="Times New Roman"/>
                <w:bCs/>
                <w:sz w:val="28"/>
                <w:szCs w:val="28"/>
                <w:lang w:eastAsia="ru-RU"/>
              </w:rPr>
              <w:lastRenderedPageBreak/>
              <w:t>организации охраны общественного порядка в границах поселения</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20.</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lastRenderedPageBreak/>
              <w:t>21.</w:t>
            </w:r>
          </w:p>
        </w:tc>
        <w:tc>
          <w:tcPr>
            <w:tcW w:w="6521" w:type="dxa"/>
          </w:tcPr>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6C4FEB">
              <w:rPr>
                <w:rFonts w:ascii="Times New Roman" w:eastAsia="Times New Roman" w:hAnsi="Times New Roman" w:cs="Times New Roman"/>
                <w:b/>
                <w:bCs/>
                <w:sz w:val="28"/>
                <w:szCs w:val="28"/>
                <w:lang w:eastAsia="ru-RU"/>
              </w:rPr>
              <w:t xml:space="preserve">Дополнить статью 46 Устава, определяющую муниципальное имущество, </w:t>
            </w:r>
            <w:r w:rsidRPr="006C4FEB">
              <w:rPr>
                <w:rFonts w:ascii="Times New Roman" w:eastAsia="Times New Roman" w:hAnsi="Times New Roman" w:cs="Times New Roman"/>
                <w:b/>
                <w:sz w:val="28"/>
                <w:szCs w:val="28"/>
                <w:lang w:eastAsia="ru-RU"/>
              </w:rPr>
              <w:t>пунктом 3 следующего содержания:</w:t>
            </w:r>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«3.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roofErr w:type="gramStart"/>
            <w:r w:rsidRPr="006C4FEB">
              <w:rPr>
                <w:rFonts w:ascii="Times New Roman" w:eastAsia="Times New Roman" w:hAnsi="Times New Roman" w:cs="Times New Roman"/>
                <w:bCs/>
                <w:sz w:val="28"/>
                <w:szCs w:val="28"/>
                <w:lang w:eastAsia="ru-RU"/>
              </w:rPr>
              <w:t>.»</w:t>
            </w:r>
            <w:proofErr w:type="gramEnd"/>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21.</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r w:rsidR="00095FEF" w:rsidRPr="00A90E7D" w:rsidTr="00B742B1">
        <w:trPr>
          <w:trHeight w:val="397"/>
        </w:trPr>
        <w:tc>
          <w:tcPr>
            <w:tcW w:w="709"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22.</w:t>
            </w:r>
          </w:p>
        </w:tc>
        <w:tc>
          <w:tcPr>
            <w:tcW w:w="6521" w:type="dxa"/>
          </w:tcPr>
          <w:p w:rsidR="00017485" w:rsidRPr="006C4FEB" w:rsidRDefault="00017485" w:rsidP="00017485">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C4FEB">
              <w:rPr>
                <w:rFonts w:ascii="Times New Roman" w:eastAsia="Times New Roman" w:hAnsi="Times New Roman" w:cs="Times New Roman"/>
                <w:b/>
                <w:bCs/>
                <w:sz w:val="28"/>
                <w:szCs w:val="28"/>
                <w:lang w:eastAsia="ru-RU"/>
              </w:rPr>
              <w:t>Изложить статью 42.2  Устава</w:t>
            </w:r>
            <w:proofErr w:type="gramStart"/>
            <w:r w:rsidRPr="006C4FEB">
              <w:rPr>
                <w:rFonts w:ascii="Times New Roman" w:eastAsia="Times New Roman" w:hAnsi="Times New Roman" w:cs="Times New Roman"/>
                <w:bCs/>
                <w:sz w:val="28"/>
                <w:szCs w:val="28"/>
                <w:lang w:eastAsia="ru-RU"/>
              </w:rPr>
              <w:t xml:space="preserve"> ,</w:t>
            </w:r>
            <w:proofErr w:type="gramEnd"/>
            <w:r w:rsidRPr="006C4FEB">
              <w:rPr>
                <w:rFonts w:ascii="Times New Roman" w:eastAsia="Times New Roman" w:hAnsi="Times New Roman" w:cs="Times New Roman"/>
                <w:bCs/>
                <w:sz w:val="28"/>
                <w:szCs w:val="28"/>
                <w:lang w:eastAsia="ru-RU"/>
              </w:rPr>
              <w:t xml:space="preserve"> определяющей наделение прокурора правом нормотворческой инициативы,  в следующей редакции:</w:t>
            </w:r>
          </w:p>
          <w:p w:rsidR="00095FEF" w:rsidRPr="006C4FEB" w:rsidRDefault="00017485" w:rsidP="00017485">
            <w:pPr>
              <w:spacing w:after="0" w:line="240" w:lineRule="auto"/>
              <w:ind w:firstLine="851"/>
              <w:jc w:val="both"/>
              <w:rPr>
                <w:rFonts w:ascii="Cambria" w:eastAsia="Times New Roman" w:hAnsi="Cambria" w:cs="Times New Roman"/>
                <w:b/>
                <w:bCs/>
                <w:sz w:val="28"/>
                <w:szCs w:val="28"/>
                <w:lang w:eastAsia="ru-RU"/>
              </w:rPr>
            </w:pPr>
            <w:r w:rsidRPr="006C4FEB">
              <w:rPr>
                <w:rFonts w:ascii="Times New Roman" w:eastAsia="Times New Roman" w:hAnsi="Times New Roman" w:cs="Times New Roman"/>
                <w:bCs/>
                <w:sz w:val="28"/>
                <w:szCs w:val="28"/>
                <w:lang w:eastAsia="ru-RU"/>
              </w:rPr>
              <w:t xml:space="preserve">«42.2 Прокурор при установлении  в ходе </w:t>
            </w:r>
            <w:proofErr w:type="gramStart"/>
            <w:r w:rsidRPr="006C4FEB">
              <w:rPr>
                <w:rFonts w:ascii="Times New Roman" w:eastAsia="Times New Roman" w:hAnsi="Times New Roman" w:cs="Times New Roman"/>
                <w:bCs/>
                <w:sz w:val="28"/>
                <w:szCs w:val="28"/>
                <w:lang w:eastAsia="ru-RU"/>
              </w:rPr>
              <w:t>осуществления своих полномочий  необходимости совершенствования действующих нормативных правовых актов</w:t>
            </w:r>
            <w:proofErr w:type="gramEnd"/>
            <w:r w:rsidRPr="006C4FEB">
              <w:rPr>
                <w:rFonts w:ascii="Times New Roman" w:eastAsia="Times New Roman" w:hAnsi="Times New Roman" w:cs="Times New Roman"/>
                <w:bCs/>
                <w:sz w:val="28"/>
                <w:szCs w:val="28"/>
                <w:lang w:eastAsia="ru-RU"/>
              </w:rPr>
              <w:t xml:space="preserve"> вправе вносить в органы местного самоуправления  поселения  проекты нормативных правовых актов, включая предложения об изменении, о дополнении уставов муниципальных образований».</w:t>
            </w:r>
          </w:p>
        </w:tc>
        <w:tc>
          <w:tcPr>
            <w:tcW w:w="850" w:type="dxa"/>
          </w:tcPr>
          <w:p w:rsidR="00095FEF" w:rsidRPr="00A90E7D" w:rsidRDefault="00095FEF" w:rsidP="00A90E7D">
            <w:pPr>
              <w:spacing w:after="0" w:line="240" w:lineRule="auto"/>
              <w:jc w:val="center"/>
              <w:rPr>
                <w:rFonts w:ascii="Cambria" w:eastAsia="Times New Roman" w:hAnsi="Cambria" w:cs="Times New Roman"/>
                <w:sz w:val="28"/>
                <w:szCs w:val="28"/>
                <w:lang w:eastAsia="ru-RU"/>
              </w:rPr>
            </w:pPr>
            <w:r>
              <w:rPr>
                <w:rFonts w:ascii="Cambria" w:eastAsia="Times New Roman" w:hAnsi="Cambria" w:cs="Times New Roman"/>
                <w:sz w:val="28"/>
                <w:szCs w:val="28"/>
                <w:lang w:eastAsia="ru-RU"/>
              </w:rPr>
              <w:t>22.</w:t>
            </w:r>
          </w:p>
        </w:tc>
        <w:tc>
          <w:tcPr>
            <w:tcW w:w="1843" w:type="dxa"/>
          </w:tcPr>
          <w:p w:rsidR="00095FEF" w:rsidRPr="00A90E7D" w:rsidRDefault="00095FEF"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принято</w:t>
            </w:r>
          </w:p>
        </w:tc>
      </w:tr>
    </w:tbl>
    <w:p w:rsidR="00A90E7D" w:rsidRPr="00A90E7D" w:rsidRDefault="00A90E7D" w:rsidP="00A90E7D">
      <w:pPr>
        <w:spacing w:after="0" w:line="240" w:lineRule="auto"/>
        <w:ind w:firstLine="851"/>
        <w:jc w:val="both"/>
        <w:rPr>
          <w:rFonts w:ascii="Cambria" w:eastAsia="Times New Roman" w:hAnsi="Cambria" w:cs="Times New Roman"/>
          <w:sz w:val="28"/>
          <w:szCs w:val="28"/>
          <w:lang w:eastAsia="ru-RU"/>
        </w:rPr>
      </w:pPr>
    </w:p>
    <w:p w:rsidR="00A90E7D" w:rsidRPr="00A90E7D" w:rsidRDefault="00A90E7D" w:rsidP="00A90E7D">
      <w:pPr>
        <w:spacing w:after="0" w:line="240" w:lineRule="auto"/>
        <w:ind w:firstLine="567"/>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Вывод по результатам публичных слушаний:</w:t>
      </w:r>
    </w:p>
    <w:p w:rsidR="00A90E7D" w:rsidRPr="00A90E7D" w:rsidRDefault="00A90E7D" w:rsidP="00A90E7D">
      <w:pPr>
        <w:spacing w:after="0" w:line="240" w:lineRule="auto"/>
        <w:ind w:firstLine="567"/>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Одобрить представленный на обсуждение проект  Решения  о внесении изменений и дополнений в Устав Береславского сельского поселения.</w:t>
      </w:r>
    </w:p>
    <w:p w:rsidR="00A90E7D" w:rsidRPr="00A90E7D" w:rsidRDefault="00A90E7D" w:rsidP="00A90E7D">
      <w:pPr>
        <w:spacing w:after="0" w:line="240" w:lineRule="auto"/>
        <w:jc w:val="both"/>
        <w:rPr>
          <w:rFonts w:ascii="Cambria" w:eastAsia="Times New Roman" w:hAnsi="Cambria" w:cs="Times New Roman"/>
          <w:sz w:val="24"/>
          <w:szCs w:val="24"/>
          <w:lang w:eastAsia="ru-RU"/>
        </w:rPr>
      </w:pPr>
    </w:p>
    <w:p w:rsidR="00A90E7D" w:rsidRPr="00A90E7D" w:rsidRDefault="00A90E7D" w:rsidP="00A90E7D">
      <w:pPr>
        <w:spacing w:after="0" w:line="240" w:lineRule="auto"/>
        <w:jc w:val="both"/>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 xml:space="preserve">Председательствующий      </w:t>
      </w:r>
      <w:proofErr w:type="spellStart"/>
      <w:r w:rsidR="00AB4757">
        <w:rPr>
          <w:rFonts w:ascii="Cambria" w:eastAsia="Times New Roman" w:hAnsi="Cambria" w:cs="Times New Roman"/>
          <w:sz w:val="28"/>
          <w:szCs w:val="28"/>
          <w:lang w:eastAsia="ru-RU"/>
        </w:rPr>
        <w:t>Жолудь</w:t>
      </w:r>
      <w:proofErr w:type="spellEnd"/>
      <w:r w:rsidR="00536589">
        <w:rPr>
          <w:rFonts w:ascii="Cambria" w:eastAsia="Times New Roman" w:hAnsi="Cambria" w:cs="Times New Roman"/>
          <w:sz w:val="28"/>
          <w:szCs w:val="28"/>
          <w:lang w:eastAsia="ru-RU"/>
        </w:rPr>
        <w:t xml:space="preserve"> А.Н.    __________    «30» сентяб</w:t>
      </w:r>
      <w:r w:rsidR="00AB4757">
        <w:rPr>
          <w:rFonts w:ascii="Cambria" w:eastAsia="Times New Roman" w:hAnsi="Cambria" w:cs="Times New Roman"/>
          <w:sz w:val="28"/>
          <w:szCs w:val="28"/>
          <w:lang w:eastAsia="ru-RU"/>
        </w:rPr>
        <w:t>ря 2012</w:t>
      </w:r>
      <w:r w:rsidRPr="00A90E7D">
        <w:rPr>
          <w:rFonts w:ascii="Cambria" w:eastAsia="Times New Roman" w:hAnsi="Cambria" w:cs="Times New Roman"/>
          <w:sz w:val="28"/>
          <w:szCs w:val="28"/>
          <w:lang w:eastAsia="ru-RU"/>
        </w:rPr>
        <w:t>г.</w:t>
      </w:r>
    </w:p>
    <w:p w:rsidR="00A90E7D" w:rsidRPr="00A90E7D" w:rsidRDefault="00A90E7D" w:rsidP="00A90E7D">
      <w:pPr>
        <w:spacing w:after="0" w:line="240" w:lineRule="auto"/>
        <w:ind w:left="6379" w:hanging="6379"/>
        <w:jc w:val="both"/>
        <w:rPr>
          <w:rFonts w:ascii="Cambria" w:eastAsia="Times New Roman" w:hAnsi="Cambria" w:cs="Times New Roman"/>
          <w:sz w:val="28"/>
          <w:szCs w:val="28"/>
          <w:vertAlign w:val="superscript"/>
          <w:lang w:eastAsia="ru-RU"/>
        </w:rPr>
      </w:pPr>
      <w:r w:rsidRPr="00A90E7D">
        <w:rPr>
          <w:rFonts w:ascii="Cambria" w:eastAsia="Times New Roman" w:hAnsi="Cambria" w:cs="Times New Roman"/>
          <w:sz w:val="28"/>
          <w:szCs w:val="28"/>
          <w:lang w:eastAsia="ru-RU"/>
        </w:rPr>
        <w:t xml:space="preserve">                                                            </w:t>
      </w:r>
      <w:r w:rsidRPr="00A90E7D">
        <w:rPr>
          <w:rFonts w:ascii="Cambria" w:eastAsia="Times New Roman" w:hAnsi="Cambria" w:cs="Times New Roman"/>
          <w:sz w:val="28"/>
          <w:szCs w:val="28"/>
          <w:vertAlign w:val="superscript"/>
          <w:lang w:eastAsia="ru-RU"/>
        </w:rPr>
        <w:t>(Ф.И.О., собственноручная подпись и дата ее внесения)</w:t>
      </w:r>
    </w:p>
    <w:p w:rsidR="00A90E7D" w:rsidRPr="00A90E7D" w:rsidRDefault="00A90E7D" w:rsidP="00A90E7D">
      <w:pPr>
        <w:spacing w:after="0" w:line="240" w:lineRule="auto"/>
        <w:ind w:left="6379" w:hanging="6379"/>
        <w:jc w:val="both"/>
        <w:rPr>
          <w:rFonts w:ascii="Cambria" w:eastAsia="Times New Roman" w:hAnsi="Cambria" w:cs="Times New Roman"/>
          <w:b/>
          <w:sz w:val="20"/>
          <w:szCs w:val="28"/>
          <w:lang w:eastAsia="ru-RU"/>
        </w:rPr>
      </w:pPr>
    </w:p>
    <w:p w:rsidR="00A90E7D" w:rsidRPr="00A90E7D" w:rsidRDefault="00A90E7D" w:rsidP="00A90E7D">
      <w:pPr>
        <w:spacing w:after="0" w:line="240" w:lineRule="auto"/>
        <w:ind w:left="6379" w:hanging="6379"/>
        <w:jc w:val="both"/>
        <w:rPr>
          <w:rFonts w:ascii="Cambria" w:eastAsia="Times New Roman" w:hAnsi="Cambria" w:cs="Times New Roman"/>
          <w:b/>
          <w:sz w:val="20"/>
          <w:szCs w:val="28"/>
          <w:lang w:eastAsia="ru-RU"/>
        </w:rPr>
      </w:pPr>
    </w:p>
    <w:p w:rsidR="00A90E7D" w:rsidRPr="00A90E7D" w:rsidRDefault="00A90E7D" w:rsidP="00A90E7D">
      <w:pPr>
        <w:tabs>
          <w:tab w:val="center" w:pos="4818"/>
        </w:tabs>
        <w:spacing w:after="0" w:line="240" w:lineRule="auto"/>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Секретарь</w:t>
      </w:r>
      <w:r w:rsidRPr="00A90E7D">
        <w:rPr>
          <w:rFonts w:ascii="Cambria" w:eastAsia="Times New Roman" w:hAnsi="Cambria" w:cs="Times New Roman"/>
          <w:sz w:val="28"/>
          <w:szCs w:val="28"/>
          <w:lang w:eastAsia="ru-RU"/>
        </w:rPr>
        <w:tab/>
        <w:t xml:space="preserve">                              </w:t>
      </w:r>
      <w:proofErr w:type="spellStart"/>
      <w:r w:rsidR="00536589">
        <w:rPr>
          <w:rFonts w:ascii="Cambria" w:eastAsia="Times New Roman" w:hAnsi="Cambria" w:cs="Times New Roman"/>
          <w:sz w:val="28"/>
          <w:szCs w:val="28"/>
          <w:lang w:eastAsia="ru-RU"/>
        </w:rPr>
        <w:t>Жолудь</w:t>
      </w:r>
      <w:proofErr w:type="spellEnd"/>
      <w:r w:rsidR="00536589">
        <w:rPr>
          <w:rFonts w:ascii="Cambria" w:eastAsia="Times New Roman" w:hAnsi="Cambria" w:cs="Times New Roman"/>
          <w:sz w:val="28"/>
          <w:szCs w:val="28"/>
          <w:lang w:eastAsia="ru-RU"/>
        </w:rPr>
        <w:t xml:space="preserve"> О.А</w:t>
      </w:r>
      <w:r w:rsidR="002E71E1">
        <w:rPr>
          <w:rFonts w:ascii="Cambria" w:eastAsia="Times New Roman" w:hAnsi="Cambria" w:cs="Times New Roman"/>
          <w:sz w:val="28"/>
          <w:szCs w:val="28"/>
          <w:lang w:eastAsia="ru-RU"/>
        </w:rPr>
        <w:t xml:space="preserve">.  __________     «30» </w:t>
      </w:r>
      <w:proofErr w:type="spellStart"/>
      <w:r w:rsidR="002E71E1">
        <w:rPr>
          <w:rFonts w:ascii="Cambria" w:eastAsia="Times New Roman" w:hAnsi="Cambria" w:cs="Times New Roman"/>
          <w:sz w:val="28"/>
          <w:szCs w:val="28"/>
          <w:lang w:eastAsia="ru-RU"/>
        </w:rPr>
        <w:t>сентя</w:t>
      </w:r>
      <w:r w:rsidR="00AB4757">
        <w:rPr>
          <w:rFonts w:ascii="Cambria" w:eastAsia="Times New Roman" w:hAnsi="Cambria" w:cs="Times New Roman"/>
          <w:sz w:val="28"/>
          <w:szCs w:val="28"/>
          <w:lang w:eastAsia="ru-RU"/>
        </w:rPr>
        <w:t>ря</w:t>
      </w:r>
      <w:proofErr w:type="spellEnd"/>
      <w:r w:rsidR="00AB4757">
        <w:rPr>
          <w:rFonts w:ascii="Cambria" w:eastAsia="Times New Roman" w:hAnsi="Cambria" w:cs="Times New Roman"/>
          <w:sz w:val="28"/>
          <w:szCs w:val="28"/>
          <w:lang w:eastAsia="ru-RU"/>
        </w:rPr>
        <w:t xml:space="preserve"> 2012</w:t>
      </w:r>
      <w:r w:rsidRPr="00A90E7D">
        <w:rPr>
          <w:rFonts w:ascii="Cambria" w:eastAsia="Times New Roman" w:hAnsi="Cambria" w:cs="Times New Roman"/>
          <w:sz w:val="28"/>
          <w:szCs w:val="28"/>
          <w:lang w:eastAsia="ru-RU"/>
        </w:rPr>
        <w:t>г.</w:t>
      </w:r>
    </w:p>
    <w:p w:rsidR="00A90E7D" w:rsidRPr="00A90E7D" w:rsidRDefault="00A90E7D" w:rsidP="00A90E7D">
      <w:pPr>
        <w:tabs>
          <w:tab w:val="center" w:pos="4818"/>
        </w:tabs>
        <w:spacing w:after="0" w:line="240" w:lineRule="auto"/>
        <w:rPr>
          <w:rFonts w:ascii="Cambria" w:eastAsia="Times New Roman" w:hAnsi="Cambria" w:cs="Times New Roman"/>
          <w:sz w:val="28"/>
          <w:szCs w:val="28"/>
          <w:lang w:eastAsia="ru-RU"/>
        </w:rPr>
      </w:pPr>
      <w:r w:rsidRPr="00A90E7D">
        <w:rPr>
          <w:rFonts w:ascii="Cambria" w:eastAsia="Times New Roman" w:hAnsi="Cambria" w:cs="Times New Roman"/>
          <w:sz w:val="28"/>
          <w:szCs w:val="28"/>
          <w:lang w:eastAsia="ru-RU"/>
        </w:rPr>
        <w:t xml:space="preserve">                                                            </w:t>
      </w:r>
      <w:r w:rsidRPr="00A90E7D">
        <w:rPr>
          <w:rFonts w:ascii="Cambria" w:eastAsia="Times New Roman" w:hAnsi="Cambria" w:cs="Times New Roman"/>
          <w:sz w:val="28"/>
          <w:szCs w:val="28"/>
          <w:vertAlign w:val="superscript"/>
          <w:lang w:eastAsia="ru-RU"/>
        </w:rPr>
        <w:t>(Ф.И.О., собственноручная подпись и дата ее внесения)</w:t>
      </w:r>
    </w:p>
    <w:p w:rsidR="00C949D7" w:rsidRDefault="00C949D7"/>
    <w:sectPr w:rsidR="00C949D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55" w:rsidRDefault="00132855" w:rsidP="00F80995">
      <w:pPr>
        <w:spacing w:after="0" w:line="240" w:lineRule="auto"/>
      </w:pPr>
      <w:r>
        <w:separator/>
      </w:r>
    </w:p>
  </w:endnote>
  <w:endnote w:type="continuationSeparator" w:id="0">
    <w:p w:rsidR="00132855" w:rsidRDefault="00132855" w:rsidP="00F8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95" w:rsidRDefault="00F8099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998578"/>
      <w:docPartObj>
        <w:docPartGallery w:val="Page Numbers (Bottom of Page)"/>
        <w:docPartUnique/>
      </w:docPartObj>
    </w:sdtPr>
    <w:sdtContent>
      <w:bookmarkStart w:id="0" w:name="_GoBack" w:displacedByCustomXml="prev"/>
      <w:bookmarkEnd w:id="0" w:displacedByCustomXml="prev"/>
      <w:p w:rsidR="00F80995" w:rsidRDefault="00F80995">
        <w:pPr>
          <w:pStyle w:val="a5"/>
          <w:jc w:val="right"/>
        </w:pPr>
        <w:r>
          <w:fldChar w:fldCharType="begin"/>
        </w:r>
        <w:r>
          <w:instrText>PAGE   \* MERGEFORMAT</w:instrText>
        </w:r>
        <w:r>
          <w:fldChar w:fldCharType="separate"/>
        </w:r>
        <w:r>
          <w:rPr>
            <w:noProof/>
          </w:rPr>
          <w:t>1</w:t>
        </w:r>
        <w:r>
          <w:fldChar w:fldCharType="end"/>
        </w:r>
      </w:p>
    </w:sdtContent>
  </w:sdt>
  <w:p w:rsidR="00F80995" w:rsidRDefault="00F8099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95" w:rsidRDefault="00F809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55" w:rsidRDefault="00132855" w:rsidP="00F80995">
      <w:pPr>
        <w:spacing w:after="0" w:line="240" w:lineRule="auto"/>
      </w:pPr>
      <w:r>
        <w:separator/>
      </w:r>
    </w:p>
  </w:footnote>
  <w:footnote w:type="continuationSeparator" w:id="0">
    <w:p w:rsidR="00132855" w:rsidRDefault="00132855" w:rsidP="00F8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95" w:rsidRDefault="00F8099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95" w:rsidRDefault="00F8099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995" w:rsidRDefault="00F8099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3A4"/>
    <w:multiLevelType w:val="multilevel"/>
    <w:tmpl w:val="2556BC4C"/>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036"/>
        </w:tabs>
        <w:ind w:left="2036"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14C45870"/>
    <w:multiLevelType w:val="multilevel"/>
    <w:tmpl w:val="2556BC4C"/>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036"/>
        </w:tabs>
        <w:ind w:left="2036"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C5D290F"/>
    <w:multiLevelType w:val="multilevel"/>
    <w:tmpl w:val="2556BC4C"/>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036"/>
        </w:tabs>
        <w:ind w:left="2036"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30DE6401"/>
    <w:multiLevelType w:val="multilevel"/>
    <w:tmpl w:val="2556BC4C"/>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036"/>
        </w:tabs>
        <w:ind w:left="2036"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8553BA1"/>
    <w:multiLevelType w:val="multilevel"/>
    <w:tmpl w:val="2556BC4C"/>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036"/>
        </w:tabs>
        <w:ind w:left="2036"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0DA7E70"/>
    <w:multiLevelType w:val="multilevel"/>
    <w:tmpl w:val="2556BC4C"/>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036"/>
        </w:tabs>
        <w:ind w:left="2036"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4B201C3"/>
    <w:multiLevelType w:val="multilevel"/>
    <w:tmpl w:val="2556BC4C"/>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036"/>
        </w:tabs>
        <w:ind w:left="2036" w:hanging="1185"/>
      </w:pPr>
      <w:rPr>
        <w:rFonts w:hint="default"/>
        <w:b/>
        <w:color w:val="auto"/>
      </w:rPr>
    </w:lvl>
    <w:lvl w:ilvl="2">
      <w:start w:val="1"/>
      <w:numFmt w:val="decimal"/>
      <w:lvlText w:val="%1.%2.%3."/>
      <w:lvlJc w:val="left"/>
      <w:pPr>
        <w:tabs>
          <w:tab w:val="num" w:pos="2625"/>
        </w:tabs>
        <w:ind w:left="2625" w:hanging="1185"/>
      </w:pPr>
      <w:rPr>
        <w:rFonts w:hint="default"/>
      </w:rPr>
    </w:lvl>
    <w:lvl w:ilvl="3">
      <w:start w:val="1"/>
      <w:numFmt w:val="decimal"/>
      <w:lvlText w:val="%1.%2.%3.%4."/>
      <w:lvlJc w:val="left"/>
      <w:pPr>
        <w:tabs>
          <w:tab w:val="num" w:pos="3345"/>
        </w:tabs>
        <w:ind w:left="3345" w:hanging="1185"/>
      </w:pPr>
      <w:rPr>
        <w:rFonts w:hint="default"/>
      </w:rPr>
    </w:lvl>
    <w:lvl w:ilvl="4">
      <w:start w:val="1"/>
      <w:numFmt w:val="decimal"/>
      <w:lvlText w:val="%1.%2.%3.%4.%5."/>
      <w:lvlJc w:val="left"/>
      <w:pPr>
        <w:tabs>
          <w:tab w:val="num" w:pos="4065"/>
        </w:tabs>
        <w:ind w:left="4065" w:hanging="1185"/>
      </w:pPr>
      <w:rPr>
        <w:rFonts w:hint="default"/>
      </w:rPr>
    </w:lvl>
    <w:lvl w:ilvl="5">
      <w:start w:val="1"/>
      <w:numFmt w:val="decimal"/>
      <w:lvlText w:val="%1.%2.%3.%4.%5.%6."/>
      <w:lvlJc w:val="left"/>
      <w:pPr>
        <w:tabs>
          <w:tab w:val="num" w:pos="4785"/>
        </w:tabs>
        <w:ind w:left="4785" w:hanging="1185"/>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E7D"/>
    <w:rsid w:val="00017485"/>
    <w:rsid w:val="00095FEF"/>
    <w:rsid w:val="00132855"/>
    <w:rsid w:val="002E71E1"/>
    <w:rsid w:val="00536589"/>
    <w:rsid w:val="00565C80"/>
    <w:rsid w:val="005F6B4D"/>
    <w:rsid w:val="006C4FEB"/>
    <w:rsid w:val="00A511BF"/>
    <w:rsid w:val="00A90E7D"/>
    <w:rsid w:val="00AB4757"/>
    <w:rsid w:val="00C949D7"/>
    <w:rsid w:val="00F8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0995"/>
  </w:style>
  <w:style w:type="paragraph" w:styleId="a5">
    <w:name w:val="footer"/>
    <w:basedOn w:val="a"/>
    <w:link w:val="a6"/>
    <w:uiPriority w:val="99"/>
    <w:unhideWhenUsed/>
    <w:rsid w:val="00F809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0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0995"/>
  </w:style>
  <w:style w:type="paragraph" w:styleId="a5">
    <w:name w:val="footer"/>
    <w:basedOn w:val="a"/>
    <w:link w:val="a6"/>
    <w:uiPriority w:val="99"/>
    <w:unhideWhenUsed/>
    <w:rsid w:val="00F8099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Жолудь</dc:creator>
  <cp:lastModifiedBy>Жолудь</cp:lastModifiedBy>
  <cp:revision>6</cp:revision>
  <dcterms:created xsi:type="dcterms:W3CDTF">2012-12-04T17:09:00Z</dcterms:created>
  <dcterms:modified xsi:type="dcterms:W3CDTF">2012-12-07T07:27:00Z</dcterms:modified>
</cp:coreProperties>
</file>