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Решения «</w:t>
      </w:r>
      <w:r w:rsidR="003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Береславского сельского поселения Калачевского муниципального района Волгоградской области на 2019 год и на плановый период 2020 и 2021 годов</w:t>
      </w:r>
      <w:r w:rsidR="00E6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7"/>
        <w:gridCol w:w="4904"/>
      </w:tblGrid>
      <w:tr w:rsidR="00904EC7" w:rsidRPr="00904EC7" w:rsidTr="00A81ED4">
        <w:tc>
          <w:tcPr>
            <w:tcW w:w="4785" w:type="dxa"/>
          </w:tcPr>
          <w:p w:rsidR="00904EC7" w:rsidRPr="00904EC7" w:rsidRDefault="00904EC7" w:rsidP="003A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3A2CB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"17</w:t>
            </w:r>
            <w:r w:rsidR="00077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3A2CB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декабря 2018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4F6B69" w:rsidP="0090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0</w:t>
            </w:r>
            <w:bookmarkStart w:id="0" w:name="_GoBack"/>
            <w:bookmarkEnd w:id="0"/>
            <w:r w:rsidR="003A2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D73F0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04EC7" w:rsidRPr="00904EC7" w:rsidRDefault="00904EC7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депутаты: </w:t>
      </w:r>
      <w:r w:rsidR="00D73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С.Н., Буковский В.В., Заброда Н.В. Тищенко Н.М.</w:t>
      </w:r>
    </w:p>
    <w:p w:rsidR="005226AF" w:rsidRDefault="00904EC7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Береславского сельского поселения –</w:t>
      </w:r>
    </w:p>
    <w:p w:rsidR="00904EC7" w:rsidRPr="00904EC7" w:rsidRDefault="00E64C9C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В.В.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904EC7" w:rsidRDefault="003A2CBD" w:rsidP="00E64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Береславского сельского поселения Калачевского муниципального района Волгоградской области на 2019 год и на плановый период 2020 и 2021 годов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B" w:rsidRDefault="00904EC7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D7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В.В.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главу Береславского сельского поселения, который сообщил, </w:t>
      </w:r>
      <w:r w:rsidR="00D7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</w:t>
      </w:r>
      <w:r w:rsidR="003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Береславского сельского поселения Калачевского муниципального района Волгоградской области на 2019 год и на плановый период 2020 и 2021 годов.</w:t>
      </w:r>
    </w:p>
    <w:p w:rsidR="00643066" w:rsidRDefault="00643066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заседание.</w:t>
      </w:r>
    </w:p>
    <w:p w:rsidR="00D73F0E" w:rsidRPr="00F5330A" w:rsidRDefault="00D73F0E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Зачитал предложения о внесении изменений в проект решения, поступившие от депутата сельского Совета Береславского сельского поселения</w:t>
      </w:r>
      <w:r w:rsidR="0064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Заброда Н.В.</w:t>
      </w:r>
    </w:p>
    <w:p w:rsidR="00904EC7" w:rsidRDefault="00904EC7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="00D73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 Г.В. – зачитала проект решения «О бюджете Береславского сельского поселения на 2019 год и на плановый период 2020 и 2021 годов». По предложению о внесении изменений администрация не может произвести передвижки по данным статьям, т.к. они региональные (целевые).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F0E" w:rsidRDefault="00D73F0E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Чеботарева Л.Н. задала вопрос о том, кто составлял проект бюджета на 2019 год? Статья общегосударственные расходы 10,327 т.р. что относиться?</w:t>
      </w:r>
    </w:p>
    <w:p w:rsidR="00D73F0E" w:rsidRDefault="00D73F0E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В.В. пояснил, что проект бюджета составлялся сотрудниками администрации поселения и главой.</w:t>
      </w:r>
    </w:p>
    <w:p w:rsidR="00D73F0E" w:rsidRDefault="00D73F0E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 Г.В. пояснила, что в данной статье находятся выплаты по заработной плате сотрудников  МКУ</w:t>
      </w:r>
      <w:r w:rsidR="0064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АХС Береславкого с/п, налоги, хоз. </w:t>
      </w:r>
      <w:r w:rsidR="00A81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по коммунальным услугам</w:t>
      </w:r>
      <w:r w:rsidR="00A8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администрации, МКУ АХС Береславского с/п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взносы Совету </w:t>
      </w:r>
      <w:r w:rsidR="00A81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м.о. и т.д.</w:t>
      </w:r>
    </w:p>
    <w:p w:rsidR="006C2968" w:rsidRDefault="00A81ED4" w:rsidP="0062045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Заброда Н.В. какие средства были привлечены в бюджет на статьи спорт, наркомания, благоустройство? </w:t>
      </w:r>
      <w:r w:rsidR="00620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статью выборы заложено больше средств чем на статью благоустройство.</w:t>
      </w:r>
      <w:r w:rsidR="006C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452" w:rsidRDefault="006C2968" w:rsidP="0062045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Заброда Н.В. отзывает поступившее предложение в письменной форме и </w:t>
      </w:r>
      <w:r w:rsidR="0062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 изыскать средства и выделить на закупку уличных тренажеров, на проведение обследование дома №34 пос. Береславка для признания дома аварийным, непригодным для проживания и подлежащим сносу.</w:t>
      </w:r>
    </w:p>
    <w:p w:rsidR="001B3D43" w:rsidRDefault="00620452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Чеботарева Л.Н., Тищенко Н.М.  были заданы вопросы по статьям. Заброда Г.В. дала расшифровку, что входит в данные статьи.</w:t>
      </w:r>
    </w:p>
    <w:p w:rsidR="00620452" w:rsidRDefault="00620452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 В.П. выступил с обращением по вопросу выделения денежных средств для проведения экспертизы дома №34 пос. Береславка.</w:t>
      </w:r>
    </w:p>
    <w:p w:rsidR="00620452" w:rsidRDefault="00620452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E" w:rsidRPr="00904EC7" w:rsidRDefault="00D73F0E" w:rsidP="00D73F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B71380" w:rsidRDefault="00B71380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внести изменения по статьям: со статьи </w:t>
      </w:r>
      <w:r>
        <w:rPr>
          <w:rFonts w:ascii="Cambria" w:eastAsia="Times New Roman" w:hAnsi="Cambria" w:cs="Times New Roman"/>
          <w:iCs/>
          <w:sz w:val="28"/>
          <w:szCs w:val="28"/>
          <w:lang w:eastAsia="ru-RU"/>
        </w:rPr>
        <w:t>0503 Благоустройство 140 т.р. направить на статьи 0501 Жилищное хозяйство 90 т.р., 1101 Физическая культура 50 т.р.</w:t>
      </w:r>
    </w:p>
    <w:p w:rsidR="00904EC7" w:rsidRPr="006235BA" w:rsidRDefault="00904EC7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Решения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3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Береславского сельского поселения на 2019 год и на плановый период 2020 и 2021 годов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изменениями.</w:t>
      </w:r>
    </w:p>
    <w:p w:rsidR="00904EC7" w:rsidRDefault="00904EC7" w:rsidP="00F533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 сельскому Совету Береславского сельского поселения Калачевского муниципального района принять Решение «</w:t>
      </w:r>
      <w:r w:rsidR="00F5330A" w:rsidRP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Береславского сельского поселения Калачевского муниципального района Волгоградской области</w:t>
      </w:r>
      <w:r w:rsidRP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Береславского сельского поселения.</w:t>
      </w:r>
    </w:p>
    <w:p w:rsidR="00B71380" w:rsidRPr="00F5330A" w:rsidRDefault="00B71380" w:rsidP="00B713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B71380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- 4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0" w:type="auto"/>
        <w:tblLook w:val="01E0"/>
      </w:tblPr>
      <w:tblGrid>
        <w:gridCol w:w="4011"/>
        <w:gridCol w:w="2759"/>
        <w:gridCol w:w="2801"/>
      </w:tblGrid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5226AF" w:rsidRDefault="005226AF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59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Афанасьев</w:t>
            </w:r>
          </w:p>
        </w:tc>
      </w:tr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759" w:type="dxa"/>
            <w:shd w:val="clear" w:color="auto" w:fill="auto"/>
          </w:tcPr>
          <w:p w:rsidR="00F5330A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 Легинзова</w:t>
            </w:r>
          </w:p>
        </w:tc>
      </w:tr>
    </w:tbl>
    <w:p w:rsidR="00D30DF5" w:rsidRDefault="00D30DF5"/>
    <w:sectPr w:rsidR="00D30DF5" w:rsidSect="0052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2C" w:rsidRDefault="007B6D2C" w:rsidP="00C35F7D">
      <w:pPr>
        <w:spacing w:after="0" w:line="240" w:lineRule="auto"/>
      </w:pPr>
      <w:r>
        <w:separator/>
      </w:r>
    </w:p>
  </w:endnote>
  <w:endnote w:type="continuationSeparator" w:id="1">
    <w:p w:rsidR="007B6D2C" w:rsidRDefault="007B6D2C" w:rsidP="00C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42689"/>
      <w:docPartObj>
        <w:docPartGallery w:val="Page Numbers (Bottom of Page)"/>
        <w:docPartUnique/>
      </w:docPartObj>
    </w:sdtPr>
    <w:sdtContent>
      <w:p w:rsidR="00A81ED4" w:rsidRDefault="004D5AE7">
        <w:pPr>
          <w:pStyle w:val="a6"/>
          <w:jc w:val="right"/>
        </w:pPr>
        <w:fldSimple w:instr="PAGE   \* MERGEFORMAT">
          <w:r w:rsidR="006C2968">
            <w:rPr>
              <w:noProof/>
            </w:rPr>
            <w:t>1</w:t>
          </w:r>
        </w:fldSimple>
      </w:p>
    </w:sdtContent>
  </w:sdt>
  <w:p w:rsidR="00A81ED4" w:rsidRDefault="00A81E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2C" w:rsidRDefault="007B6D2C" w:rsidP="00C35F7D">
      <w:pPr>
        <w:spacing w:after="0" w:line="240" w:lineRule="auto"/>
      </w:pPr>
      <w:r>
        <w:separator/>
      </w:r>
    </w:p>
  </w:footnote>
  <w:footnote w:type="continuationSeparator" w:id="1">
    <w:p w:rsidR="007B6D2C" w:rsidRDefault="007B6D2C" w:rsidP="00C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BE05E9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C7"/>
    <w:rsid w:val="00077039"/>
    <w:rsid w:val="00077E42"/>
    <w:rsid w:val="000D540C"/>
    <w:rsid w:val="000D64F5"/>
    <w:rsid w:val="000F2EED"/>
    <w:rsid w:val="001404F4"/>
    <w:rsid w:val="001B1E22"/>
    <w:rsid w:val="001B3D43"/>
    <w:rsid w:val="00236952"/>
    <w:rsid w:val="003A2CBD"/>
    <w:rsid w:val="003E4DED"/>
    <w:rsid w:val="004D5AE7"/>
    <w:rsid w:val="004F6B69"/>
    <w:rsid w:val="005226AF"/>
    <w:rsid w:val="00620452"/>
    <w:rsid w:val="006235BA"/>
    <w:rsid w:val="00643066"/>
    <w:rsid w:val="00663DDB"/>
    <w:rsid w:val="006C2968"/>
    <w:rsid w:val="007713A9"/>
    <w:rsid w:val="007A4908"/>
    <w:rsid w:val="007B6D2C"/>
    <w:rsid w:val="008E4CAA"/>
    <w:rsid w:val="008F48BB"/>
    <w:rsid w:val="00904EC7"/>
    <w:rsid w:val="0093015E"/>
    <w:rsid w:val="00971305"/>
    <w:rsid w:val="00987D12"/>
    <w:rsid w:val="009940EF"/>
    <w:rsid w:val="00A0637C"/>
    <w:rsid w:val="00A81ED4"/>
    <w:rsid w:val="00B71380"/>
    <w:rsid w:val="00B7669C"/>
    <w:rsid w:val="00B842B8"/>
    <w:rsid w:val="00C06BF9"/>
    <w:rsid w:val="00C35F7D"/>
    <w:rsid w:val="00D30DF5"/>
    <w:rsid w:val="00D73F0E"/>
    <w:rsid w:val="00E31C0C"/>
    <w:rsid w:val="00E64C9C"/>
    <w:rsid w:val="00F122A5"/>
    <w:rsid w:val="00F17C3B"/>
    <w:rsid w:val="00F4487C"/>
    <w:rsid w:val="00F47113"/>
    <w:rsid w:val="00F5330A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15</cp:revision>
  <cp:lastPrinted>2019-01-25T07:47:00Z</cp:lastPrinted>
  <dcterms:created xsi:type="dcterms:W3CDTF">2012-12-04T17:44:00Z</dcterms:created>
  <dcterms:modified xsi:type="dcterms:W3CDTF">2019-01-25T07:52:00Z</dcterms:modified>
</cp:coreProperties>
</file>