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54" w:rsidRDefault="00134D54" w:rsidP="00134D54">
      <w:pPr>
        <w:jc w:val="center"/>
        <w:rPr>
          <w:b/>
          <w:bCs/>
          <w:sz w:val="28"/>
          <w:szCs w:val="28"/>
        </w:rPr>
      </w:pPr>
      <w:r>
        <w:rPr>
          <w:b/>
          <w:bCs/>
          <w:sz w:val="28"/>
          <w:szCs w:val="28"/>
        </w:rPr>
        <w:t>АДМИНИСТРАЦИЯ</w:t>
      </w:r>
    </w:p>
    <w:p w:rsidR="00134D54" w:rsidRDefault="00A72CE7" w:rsidP="00134D54">
      <w:pPr>
        <w:jc w:val="center"/>
        <w:rPr>
          <w:b/>
          <w:bCs/>
          <w:sz w:val="28"/>
          <w:szCs w:val="28"/>
        </w:rPr>
      </w:pPr>
      <w:r>
        <w:rPr>
          <w:b/>
          <w:bCs/>
          <w:sz w:val="28"/>
          <w:szCs w:val="28"/>
        </w:rPr>
        <w:t>БЕРЕСЛАВСКОГО</w:t>
      </w:r>
      <w:r w:rsidR="00134D54">
        <w:rPr>
          <w:b/>
          <w:bCs/>
          <w:sz w:val="28"/>
          <w:szCs w:val="28"/>
        </w:rPr>
        <w:t xml:space="preserve"> СЕЛЬСКОГО ПОСЕЛЕНИЯ</w:t>
      </w:r>
    </w:p>
    <w:p w:rsidR="00134D54" w:rsidRDefault="00A72CE7" w:rsidP="00134D54">
      <w:pPr>
        <w:jc w:val="center"/>
        <w:rPr>
          <w:b/>
          <w:bCs/>
          <w:sz w:val="28"/>
          <w:szCs w:val="28"/>
        </w:rPr>
      </w:pPr>
      <w:r>
        <w:rPr>
          <w:b/>
          <w:bCs/>
          <w:sz w:val="28"/>
          <w:szCs w:val="28"/>
        </w:rPr>
        <w:t>КАЛАЧЕВСКОГО</w:t>
      </w:r>
      <w:r w:rsidR="00134D54">
        <w:rPr>
          <w:b/>
          <w:bCs/>
          <w:sz w:val="28"/>
          <w:szCs w:val="28"/>
        </w:rPr>
        <w:t xml:space="preserve"> РАЙОНА </w:t>
      </w:r>
    </w:p>
    <w:p w:rsidR="00A72CE7" w:rsidRDefault="00A72CE7" w:rsidP="00134D54">
      <w:pPr>
        <w:jc w:val="center"/>
        <w:rPr>
          <w:b/>
          <w:bCs/>
          <w:sz w:val="28"/>
          <w:szCs w:val="28"/>
        </w:rPr>
      </w:pPr>
      <w:r>
        <w:rPr>
          <w:b/>
          <w:bCs/>
          <w:sz w:val="28"/>
          <w:szCs w:val="28"/>
        </w:rPr>
        <w:t>ВОЛГОГРАДСКОЙ ОБЛАСТИ</w:t>
      </w:r>
    </w:p>
    <w:p w:rsidR="00134D54" w:rsidRDefault="00134D54" w:rsidP="00B57A5E">
      <w:pPr>
        <w:jc w:val="center"/>
        <w:rPr>
          <w:b/>
          <w:bCs/>
          <w:sz w:val="28"/>
          <w:szCs w:val="28"/>
        </w:rPr>
      </w:pPr>
    </w:p>
    <w:p w:rsidR="00134D54" w:rsidRDefault="00F96949" w:rsidP="00B57A5E">
      <w:pPr>
        <w:pStyle w:val="1"/>
        <w:spacing w:before="0" w:after="0"/>
        <w:jc w:val="center"/>
        <w:rPr>
          <w:rFonts w:ascii="Times New Roman" w:hAnsi="Times New Roman" w:cs="Times New Roman"/>
          <w:bCs w:val="0"/>
        </w:rPr>
      </w:pPr>
      <w:r>
        <w:rPr>
          <w:rFonts w:ascii="Times New Roman" w:hAnsi="Times New Roman" w:cs="Times New Roman"/>
        </w:rPr>
        <w:t>ПОСТАНОВЛЕНИЕ</w:t>
      </w:r>
    </w:p>
    <w:p w:rsidR="00134D54" w:rsidRDefault="006B2048" w:rsidP="00134D54">
      <w:pPr>
        <w:pStyle w:val="1"/>
        <w:rPr>
          <w:rFonts w:ascii="Times New Roman" w:hAnsi="Times New Roman" w:cs="Times New Roman"/>
          <w:b w:val="0"/>
          <w:sz w:val="28"/>
          <w:szCs w:val="28"/>
        </w:rPr>
      </w:pPr>
      <w:r>
        <w:rPr>
          <w:rFonts w:ascii="Times New Roman" w:hAnsi="Times New Roman" w:cs="Times New Roman"/>
          <w:b w:val="0"/>
          <w:sz w:val="28"/>
          <w:szCs w:val="28"/>
        </w:rPr>
        <w:t>От 15.04.2019</w:t>
      </w:r>
      <w:r w:rsidR="00134D54">
        <w:rPr>
          <w:rFonts w:ascii="Times New Roman" w:hAnsi="Times New Roman" w:cs="Times New Roman"/>
          <w:b w:val="0"/>
          <w:sz w:val="28"/>
          <w:szCs w:val="28"/>
        </w:rPr>
        <w:tab/>
        <w:t xml:space="preserve">                                                                                   №</w:t>
      </w:r>
      <w:r w:rsidR="00A72CE7">
        <w:rPr>
          <w:rFonts w:ascii="Times New Roman" w:hAnsi="Times New Roman" w:cs="Times New Roman"/>
          <w:b w:val="0"/>
          <w:sz w:val="28"/>
          <w:szCs w:val="28"/>
        </w:rPr>
        <w:t xml:space="preserve"> </w:t>
      </w:r>
      <w:r>
        <w:rPr>
          <w:rFonts w:ascii="Times New Roman" w:hAnsi="Times New Roman" w:cs="Times New Roman"/>
          <w:b w:val="0"/>
          <w:sz w:val="28"/>
          <w:szCs w:val="28"/>
        </w:rPr>
        <w:t>23</w:t>
      </w:r>
    </w:p>
    <w:p w:rsidR="00134D54" w:rsidRDefault="00134D54" w:rsidP="00134D54">
      <w:pPr>
        <w:jc w:val="center"/>
        <w:rPr>
          <w:sz w:val="28"/>
          <w:szCs w:val="28"/>
        </w:rPr>
      </w:pPr>
    </w:p>
    <w:p w:rsidR="003F18EF" w:rsidRDefault="003F18EF" w:rsidP="00394FF7">
      <w:pPr>
        <w:jc w:val="center"/>
        <w:rPr>
          <w:b/>
          <w:sz w:val="28"/>
          <w:szCs w:val="28"/>
        </w:rPr>
      </w:pPr>
    </w:p>
    <w:p w:rsidR="00394FF7" w:rsidRPr="00950BDE" w:rsidRDefault="00036612" w:rsidP="00394FF7">
      <w:pPr>
        <w:jc w:val="center"/>
        <w:rPr>
          <w:b/>
          <w:sz w:val="28"/>
          <w:szCs w:val="28"/>
        </w:rPr>
      </w:pPr>
      <w:r w:rsidRPr="00036612">
        <w:rPr>
          <w:b/>
          <w:sz w:val="28"/>
          <w:szCs w:val="28"/>
        </w:rPr>
        <w:t>Об утверждении перечней нормативных правовых актов или их отдельных частей, содержащих обязательные требования, оценка соблюдения которых является пр</w:t>
      </w:r>
      <w:r w:rsidR="00E24AE1">
        <w:rPr>
          <w:b/>
          <w:sz w:val="28"/>
          <w:szCs w:val="28"/>
        </w:rPr>
        <w:t>едметом муниципального контроля</w:t>
      </w:r>
    </w:p>
    <w:p w:rsidR="003F18EF" w:rsidRDefault="003F18EF" w:rsidP="00394FF7">
      <w:pPr>
        <w:jc w:val="center"/>
        <w:rPr>
          <w:b/>
          <w:sz w:val="28"/>
          <w:szCs w:val="28"/>
        </w:rPr>
      </w:pPr>
    </w:p>
    <w:p w:rsidR="003F18EF" w:rsidRDefault="003F18EF" w:rsidP="00394FF7">
      <w:pPr>
        <w:jc w:val="center"/>
        <w:rPr>
          <w:b/>
          <w:sz w:val="28"/>
          <w:szCs w:val="28"/>
        </w:rPr>
      </w:pPr>
    </w:p>
    <w:p w:rsidR="00A50981" w:rsidRDefault="00263632" w:rsidP="00A50981">
      <w:pPr>
        <w:ind w:firstLine="567"/>
        <w:jc w:val="both"/>
        <w:rPr>
          <w:sz w:val="28"/>
          <w:szCs w:val="28"/>
        </w:rPr>
      </w:pPr>
      <w:r w:rsidRPr="00263632">
        <w:rPr>
          <w:sz w:val="28"/>
          <w:szCs w:val="28"/>
        </w:rPr>
        <w:t>В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требований, руководствуясь</w:t>
      </w:r>
      <w:r w:rsidR="00A72CE7">
        <w:rPr>
          <w:sz w:val="28"/>
          <w:szCs w:val="28"/>
        </w:rPr>
        <w:t xml:space="preserve"> </w:t>
      </w:r>
      <w:r w:rsidR="008901AC">
        <w:rPr>
          <w:sz w:val="28"/>
          <w:szCs w:val="28"/>
        </w:rPr>
        <w:t>стат</w:t>
      </w:r>
      <w:r>
        <w:rPr>
          <w:sz w:val="28"/>
          <w:szCs w:val="28"/>
        </w:rPr>
        <w:t>ей</w:t>
      </w:r>
      <w:r w:rsidR="008901AC">
        <w:rPr>
          <w:sz w:val="28"/>
          <w:szCs w:val="28"/>
        </w:rPr>
        <w:t xml:space="preserve"> 8.2 Федерального закона </w:t>
      </w:r>
      <w:r w:rsidR="008901AC" w:rsidRPr="008901AC">
        <w:rPr>
          <w:sz w:val="28"/>
          <w:szCs w:val="28"/>
        </w:rPr>
        <w:t>от 26 декабря 2008 года № 294-ФЗ «О защите прав юридических лиц и индивидуальных предпринимателей при осуществлении госу</w:t>
      </w:r>
      <w:r w:rsidR="008901AC">
        <w:rPr>
          <w:sz w:val="28"/>
          <w:szCs w:val="28"/>
        </w:rPr>
        <w:t>дарственного контроля (надзора)</w:t>
      </w:r>
      <w:r w:rsidR="008901AC" w:rsidRPr="008901AC">
        <w:rPr>
          <w:sz w:val="28"/>
          <w:szCs w:val="28"/>
        </w:rPr>
        <w:t xml:space="preserve"> и муниципального контроля»</w:t>
      </w:r>
      <w:r w:rsidR="00F96949">
        <w:rPr>
          <w:sz w:val="28"/>
          <w:szCs w:val="28"/>
        </w:rPr>
        <w:t>п о с т а н о в л я ю</w:t>
      </w:r>
      <w:r w:rsidR="00A50981">
        <w:rPr>
          <w:sz w:val="28"/>
          <w:szCs w:val="28"/>
        </w:rPr>
        <w:t>:</w:t>
      </w:r>
    </w:p>
    <w:p w:rsidR="0015113C" w:rsidRPr="003909CB" w:rsidRDefault="003909CB" w:rsidP="003909CB">
      <w:pPr>
        <w:ind w:firstLine="567"/>
        <w:jc w:val="both"/>
        <w:rPr>
          <w:sz w:val="28"/>
          <w:szCs w:val="28"/>
        </w:rPr>
      </w:pPr>
      <w:r>
        <w:rPr>
          <w:sz w:val="28"/>
          <w:szCs w:val="28"/>
        </w:rPr>
        <w:t xml:space="preserve">1. </w:t>
      </w:r>
      <w:r w:rsidR="0015113C" w:rsidRPr="003909CB">
        <w:rPr>
          <w:sz w:val="28"/>
          <w:szCs w:val="28"/>
        </w:rPr>
        <w:t>Утвердить Порядок ведения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(Приложение № 1).</w:t>
      </w:r>
    </w:p>
    <w:p w:rsidR="00980049" w:rsidRPr="003909CB" w:rsidRDefault="003909CB" w:rsidP="003909CB">
      <w:pPr>
        <w:ind w:firstLine="567"/>
        <w:jc w:val="both"/>
        <w:rPr>
          <w:sz w:val="28"/>
          <w:szCs w:val="28"/>
        </w:rPr>
      </w:pPr>
      <w:r>
        <w:rPr>
          <w:sz w:val="28"/>
          <w:szCs w:val="28"/>
        </w:rPr>
        <w:t xml:space="preserve">2. </w:t>
      </w:r>
      <w:r w:rsidR="00980049" w:rsidRPr="003909CB">
        <w:rPr>
          <w:sz w:val="28"/>
          <w:szCs w:val="28"/>
        </w:rPr>
        <w:t xml:space="preserve">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при осуществлении муниципального контроля </w:t>
      </w:r>
      <w:r w:rsidR="00460CCD" w:rsidRPr="003909CB">
        <w:rPr>
          <w:sz w:val="28"/>
          <w:szCs w:val="28"/>
        </w:rPr>
        <w:t xml:space="preserve">за сохранностью автомобильных дорог местного значения в границах населенных пунктов поселения </w:t>
      </w:r>
      <w:r w:rsidR="00770BF5" w:rsidRPr="003909CB">
        <w:rPr>
          <w:sz w:val="28"/>
          <w:szCs w:val="28"/>
        </w:rPr>
        <w:t>(Приложение №2</w:t>
      </w:r>
      <w:r w:rsidR="00980049" w:rsidRPr="003909CB">
        <w:rPr>
          <w:sz w:val="28"/>
          <w:szCs w:val="28"/>
        </w:rPr>
        <w:t>);</w:t>
      </w:r>
    </w:p>
    <w:p w:rsidR="00980049" w:rsidRPr="003909CB" w:rsidRDefault="003909CB" w:rsidP="00EB4320">
      <w:pPr>
        <w:ind w:firstLine="567"/>
        <w:jc w:val="both"/>
        <w:rPr>
          <w:sz w:val="28"/>
          <w:szCs w:val="28"/>
        </w:rPr>
      </w:pPr>
      <w:r>
        <w:rPr>
          <w:sz w:val="28"/>
          <w:szCs w:val="28"/>
        </w:rPr>
        <w:t xml:space="preserve">3. </w:t>
      </w:r>
      <w:r w:rsidR="00980049" w:rsidRPr="003909CB">
        <w:rPr>
          <w:sz w:val="28"/>
          <w:szCs w:val="28"/>
        </w:rPr>
        <w:t xml:space="preserve">Утвердить перечень </w:t>
      </w:r>
      <w:r w:rsidR="00EB4320" w:rsidRPr="00EB4320">
        <w:rPr>
          <w:sz w:val="28"/>
          <w:szCs w:val="28"/>
        </w:rPr>
        <w:t xml:space="preserve">нормативных правовых актов или их отдельных частей, содержащих обязательные требования, оценка </w:t>
      </w:r>
      <w:r w:rsidR="00EB4320">
        <w:rPr>
          <w:sz w:val="28"/>
          <w:szCs w:val="28"/>
        </w:rPr>
        <w:t xml:space="preserve"> </w:t>
      </w:r>
      <w:r w:rsidR="00EB4320" w:rsidRPr="00EB4320">
        <w:rPr>
          <w:sz w:val="28"/>
          <w:szCs w:val="28"/>
        </w:rPr>
        <w:t xml:space="preserve">соблюдения которых является предметом муниципального жилищного контроля на территории Береславского </w:t>
      </w:r>
      <w:r w:rsidR="00EB4320">
        <w:rPr>
          <w:sz w:val="28"/>
          <w:szCs w:val="28"/>
        </w:rPr>
        <w:t xml:space="preserve"> </w:t>
      </w:r>
      <w:r w:rsidR="00EB4320" w:rsidRPr="00EB4320">
        <w:rPr>
          <w:sz w:val="28"/>
          <w:szCs w:val="28"/>
        </w:rPr>
        <w:t xml:space="preserve">сельского поселения, а также текстов соответствующих нормативных правовых актов </w:t>
      </w:r>
      <w:r w:rsidR="005B793C" w:rsidRPr="003909CB">
        <w:rPr>
          <w:sz w:val="28"/>
          <w:szCs w:val="28"/>
        </w:rPr>
        <w:t>(Приложение №</w:t>
      </w:r>
      <w:r w:rsidR="00770BF5" w:rsidRPr="003909CB">
        <w:rPr>
          <w:sz w:val="28"/>
          <w:szCs w:val="28"/>
        </w:rPr>
        <w:t>3</w:t>
      </w:r>
      <w:r w:rsidR="00980049" w:rsidRPr="003909CB">
        <w:rPr>
          <w:sz w:val="28"/>
          <w:szCs w:val="28"/>
        </w:rPr>
        <w:t>);</w:t>
      </w:r>
    </w:p>
    <w:p w:rsidR="006B14C1" w:rsidRPr="003909CB" w:rsidRDefault="003909CB" w:rsidP="003909CB">
      <w:pPr>
        <w:ind w:firstLine="567"/>
        <w:jc w:val="both"/>
        <w:rPr>
          <w:sz w:val="28"/>
          <w:szCs w:val="28"/>
        </w:rPr>
      </w:pPr>
      <w:r>
        <w:rPr>
          <w:sz w:val="28"/>
          <w:szCs w:val="28"/>
        </w:rPr>
        <w:t xml:space="preserve">5. </w:t>
      </w:r>
      <w:r w:rsidR="006B14C1" w:rsidRPr="003909CB">
        <w:rPr>
          <w:sz w:val="28"/>
          <w:szCs w:val="28"/>
        </w:rPr>
        <w:t xml:space="preserve">Главному специалисту администрации </w:t>
      </w:r>
      <w:r w:rsidR="00A72CE7">
        <w:rPr>
          <w:sz w:val="28"/>
          <w:szCs w:val="28"/>
        </w:rPr>
        <w:t>Береславского</w:t>
      </w:r>
      <w:r w:rsidR="006B14C1" w:rsidRPr="003909CB">
        <w:rPr>
          <w:sz w:val="28"/>
          <w:szCs w:val="28"/>
        </w:rPr>
        <w:t xml:space="preserve"> сельского поселения </w:t>
      </w:r>
      <w:r w:rsidR="00A72CE7">
        <w:rPr>
          <w:sz w:val="28"/>
          <w:szCs w:val="28"/>
        </w:rPr>
        <w:t>Калачевского</w:t>
      </w:r>
      <w:r w:rsidR="006B14C1" w:rsidRPr="003909CB">
        <w:rPr>
          <w:sz w:val="28"/>
          <w:szCs w:val="28"/>
        </w:rPr>
        <w:t xml:space="preserve"> района обнародовать настоящее постановление и разместить на официальном сайте администрации </w:t>
      </w:r>
      <w:r w:rsidR="00A72CE7">
        <w:rPr>
          <w:sz w:val="28"/>
          <w:szCs w:val="28"/>
        </w:rPr>
        <w:t>Береславского</w:t>
      </w:r>
      <w:r w:rsidR="006B14C1" w:rsidRPr="003909CB">
        <w:rPr>
          <w:sz w:val="28"/>
          <w:szCs w:val="28"/>
        </w:rPr>
        <w:t xml:space="preserve"> сельского поселения </w:t>
      </w:r>
      <w:r w:rsidR="00A72CE7">
        <w:rPr>
          <w:sz w:val="28"/>
          <w:szCs w:val="28"/>
        </w:rPr>
        <w:t>Калачевского</w:t>
      </w:r>
      <w:r w:rsidR="006B14C1" w:rsidRPr="003909CB">
        <w:rPr>
          <w:sz w:val="28"/>
          <w:szCs w:val="28"/>
        </w:rPr>
        <w:t xml:space="preserve"> района.</w:t>
      </w:r>
    </w:p>
    <w:p w:rsidR="00A50981" w:rsidRPr="003909CB" w:rsidRDefault="003909CB" w:rsidP="003909CB">
      <w:pPr>
        <w:ind w:firstLine="567"/>
        <w:jc w:val="both"/>
        <w:rPr>
          <w:sz w:val="28"/>
          <w:szCs w:val="28"/>
        </w:rPr>
      </w:pPr>
      <w:r>
        <w:rPr>
          <w:sz w:val="28"/>
          <w:szCs w:val="28"/>
        </w:rPr>
        <w:t xml:space="preserve">6. </w:t>
      </w:r>
      <w:r w:rsidR="00A50981" w:rsidRPr="003909CB">
        <w:rPr>
          <w:sz w:val="28"/>
          <w:szCs w:val="28"/>
        </w:rPr>
        <w:t xml:space="preserve">Контроль за выполнением настоящего </w:t>
      </w:r>
      <w:r w:rsidR="008E30E9" w:rsidRPr="003909CB">
        <w:rPr>
          <w:sz w:val="28"/>
          <w:szCs w:val="28"/>
        </w:rPr>
        <w:t>постановления</w:t>
      </w:r>
      <w:r w:rsidR="00A50981" w:rsidRPr="003909CB">
        <w:rPr>
          <w:sz w:val="28"/>
          <w:szCs w:val="28"/>
        </w:rPr>
        <w:t xml:space="preserve"> оставляю за собой.</w:t>
      </w:r>
    </w:p>
    <w:p w:rsidR="003F18EF" w:rsidRDefault="003909CB" w:rsidP="00EB4320">
      <w:pPr>
        <w:ind w:firstLine="567"/>
        <w:jc w:val="both"/>
        <w:rPr>
          <w:sz w:val="28"/>
          <w:szCs w:val="28"/>
        </w:rPr>
      </w:pPr>
      <w:r>
        <w:rPr>
          <w:sz w:val="28"/>
          <w:szCs w:val="28"/>
        </w:rPr>
        <w:t xml:space="preserve">7. </w:t>
      </w:r>
      <w:r w:rsidR="008E30E9" w:rsidRPr="003909CB">
        <w:rPr>
          <w:sz w:val="28"/>
          <w:szCs w:val="28"/>
        </w:rPr>
        <w:t>Постановлени</w:t>
      </w:r>
      <w:r w:rsidR="00A50981" w:rsidRPr="003909CB">
        <w:rPr>
          <w:sz w:val="28"/>
          <w:szCs w:val="28"/>
        </w:rPr>
        <w:t>е вступает в силу со дня его подписания.</w:t>
      </w:r>
    </w:p>
    <w:p w:rsidR="00EB4320" w:rsidRDefault="00EB4320" w:rsidP="00EB4320">
      <w:pPr>
        <w:ind w:firstLine="567"/>
        <w:jc w:val="both"/>
        <w:rPr>
          <w:sz w:val="28"/>
          <w:szCs w:val="28"/>
        </w:rPr>
      </w:pPr>
    </w:p>
    <w:p w:rsidR="003F18EF" w:rsidRDefault="006B2048" w:rsidP="003F18EF">
      <w:pPr>
        <w:rPr>
          <w:sz w:val="28"/>
          <w:szCs w:val="28"/>
        </w:rPr>
      </w:pPr>
      <w:r>
        <w:rPr>
          <w:sz w:val="28"/>
          <w:szCs w:val="28"/>
        </w:rPr>
        <w:t>И.о. главы</w:t>
      </w:r>
      <w:r w:rsidR="003F18EF">
        <w:rPr>
          <w:sz w:val="28"/>
          <w:szCs w:val="28"/>
        </w:rPr>
        <w:t xml:space="preserve"> </w:t>
      </w:r>
      <w:r w:rsidR="00A72CE7">
        <w:rPr>
          <w:sz w:val="28"/>
          <w:szCs w:val="28"/>
        </w:rPr>
        <w:t>Береславского</w:t>
      </w:r>
    </w:p>
    <w:p w:rsidR="003F18EF" w:rsidRDefault="003F18EF" w:rsidP="003F18EF">
      <w:pPr>
        <w:rPr>
          <w:sz w:val="28"/>
          <w:szCs w:val="28"/>
        </w:rPr>
      </w:pPr>
      <w:r>
        <w:rPr>
          <w:sz w:val="28"/>
          <w:szCs w:val="28"/>
        </w:rPr>
        <w:t xml:space="preserve">сельского поселения                                                                           </w:t>
      </w:r>
      <w:r w:rsidR="006B2048">
        <w:rPr>
          <w:sz w:val="28"/>
          <w:szCs w:val="28"/>
        </w:rPr>
        <w:t>О.М. Горюнова</w:t>
      </w:r>
    </w:p>
    <w:p w:rsidR="00F63D42" w:rsidRDefault="00F63D42" w:rsidP="003F18EF">
      <w:pPr>
        <w:ind w:firstLine="5103"/>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236FA0" w:rsidRDefault="00236FA0" w:rsidP="00B902AE">
      <w:pPr>
        <w:jc w:val="center"/>
        <w:rPr>
          <w:sz w:val="28"/>
          <w:szCs w:val="28"/>
        </w:rPr>
      </w:pPr>
    </w:p>
    <w:p w:rsidR="00236FA0" w:rsidRDefault="00236FA0"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3909CB" w:rsidRDefault="003909CB"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A72CE7" w:rsidRDefault="00A72CE7">
      <w:pPr>
        <w:spacing w:after="200" w:line="276" w:lineRule="auto"/>
        <w:rPr>
          <w:sz w:val="28"/>
          <w:szCs w:val="28"/>
        </w:rPr>
      </w:pPr>
      <w:r>
        <w:rPr>
          <w:sz w:val="28"/>
          <w:szCs w:val="28"/>
        </w:rPr>
        <w:br w:type="page"/>
      </w:r>
    </w:p>
    <w:p w:rsidR="00944028" w:rsidRDefault="00944028" w:rsidP="00B902AE">
      <w:pPr>
        <w:jc w:val="center"/>
        <w:rPr>
          <w:sz w:val="28"/>
          <w:szCs w:val="28"/>
        </w:rPr>
      </w:pPr>
    </w:p>
    <w:p w:rsidR="007175CB" w:rsidRDefault="007175CB" w:rsidP="007175CB">
      <w:pPr>
        <w:ind w:firstLine="5103"/>
        <w:jc w:val="center"/>
        <w:rPr>
          <w:sz w:val="28"/>
          <w:szCs w:val="28"/>
        </w:rPr>
      </w:pPr>
      <w:r w:rsidRPr="00CF5300">
        <w:rPr>
          <w:sz w:val="28"/>
          <w:szCs w:val="28"/>
        </w:rPr>
        <w:t>ПРИЛОЖЕНИЕ</w:t>
      </w:r>
      <w:r w:rsidR="00944028">
        <w:rPr>
          <w:sz w:val="28"/>
          <w:szCs w:val="28"/>
        </w:rPr>
        <w:t xml:space="preserve"> №1</w:t>
      </w:r>
    </w:p>
    <w:p w:rsidR="008C11C2" w:rsidRDefault="008C11C2" w:rsidP="007175CB">
      <w:pPr>
        <w:ind w:firstLine="5103"/>
        <w:jc w:val="center"/>
        <w:rPr>
          <w:sz w:val="28"/>
          <w:szCs w:val="28"/>
        </w:rPr>
      </w:pPr>
    </w:p>
    <w:p w:rsidR="008C11C2" w:rsidRPr="00CF5300" w:rsidRDefault="008C11C2" w:rsidP="007175CB">
      <w:pPr>
        <w:ind w:firstLine="5103"/>
        <w:jc w:val="center"/>
        <w:rPr>
          <w:sz w:val="28"/>
          <w:szCs w:val="28"/>
        </w:rPr>
      </w:pPr>
      <w:r>
        <w:rPr>
          <w:sz w:val="28"/>
          <w:szCs w:val="28"/>
        </w:rPr>
        <w:t>УТВЕРЖДЕН</w:t>
      </w:r>
    </w:p>
    <w:p w:rsidR="007175CB" w:rsidRPr="00CF5300" w:rsidRDefault="00944028" w:rsidP="007175CB">
      <w:pPr>
        <w:ind w:firstLine="5103"/>
        <w:jc w:val="center"/>
        <w:rPr>
          <w:sz w:val="28"/>
          <w:szCs w:val="28"/>
        </w:rPr>
      </w:pPr>
      <w:r>
        <w:rPr>
          <w:sz w:val="28"/>
          <w:szCs w:val="28"/>
        </w:rPr>
        <w:t>постановлени</w:t>
      </w:r>
      <w:r w:rsidR="008C11C2">
        <w:rPr>
          <w:sz w:val="28"/>
          <w:szCs w:val="28"/>
        </w:rPr>
        <w:t>ем</w:t>
      </w:r>
      <w:r w:rsidR="007175CB" w:rsidRPr="00CF5300">
        <w:rPr>
          <w:sz w:val="28"/>
          <w:szCs w:val="28"/>
        </w:rPr>
        <w:t xml:space="preserve"> администрации</w:t>
      </w:r>
    </w:p>
    <w:p w:rsidR="008C11C2" w:rsidRDefault="00A72CE7" w:rsidP="007175CB">
      <w:pPr>
        <w:ind w:firstLine="5103"/>
        <w:jc w:val="center"/>
        <w:rPr>
          <w:sz w:val="28"/>
          <w:szCs w:val="28"/>
        </w:rPr>
      </w:pPr>
      <w:r>
        <w:rPr>
          <w:sz w:val="28"/>
          <w:szCs w:val="28"/>
        </w:rPr>
        <w:t>Береславского</w:t>
      </w:r>
    </w:p>
    <w:p w:rsidR="008C11C2" w:rsidRDefault="00A72CE7" w:rsidP="007175CB">
      <w:pPr>
        <w:ind w:firstLine="5103"/>
        <w:jc w:val="center"/>
        <w:rPr>
          <w:sz w:val="28"/>
          <w:szCs w:val="28"/>
        </w:rPr>
      </w:pPr>
      <w:r>
        <w:rPr>
          <w:sz w:val="28"/>
          <w:szCs w:val="28"/>
        </w:rPr>
        <w:t>С</w:t>
      </w:r>
      <w:r w:rsidR="007175CB" w:rsidRPr="00CF5300">
        <w:rPr>
          <w:sz w:val="28"/>
          <w:szCs w:val="28"/>
        </w:rPr>
        <w:t>ельского</w:t>
      </w:r>
      <w:r>
        <w:rPr>
          <w:sz w:val="28"/>
          <w:szCs w:val="28"/>
        </w:rPr>
        <w:t xml:space="preserve"> </w:t>
      </w:r>
      <w:r w:rsidR="007175CB" w:rsidRPr="00CF5300">
        <w:rPr>
          <w:sz w:val="28"/>
          <w:szCs w:val="28"/>
        </w:rPr>
        <w:t>поселения</w:t>
      </w:r>
    </w:p>
    <w:p w:rsidR="007175CB" w:rsidRDefault="009C3EC5" w:rsidP="007175CB">
      <w:pPr>
        <w:ind w:firstLine="5103"/>
        <w:jc w:val="center"/>
        <w:rPr>
          <w:sz w:val="28"/>
          <w:szCs w:val="28"/>
        </w:rPr>
      </w:pPr>
      <w:r w:rsidRPr="00CF5300">
        <w:rPr>
          <w:sz w:val="28"/>
          <w:szCs w:val="28"/>
        </w:rPr>
        <w:t>О</w:t>
      </w:r>
      <w:r w:rsidR="007175CB" w:rsidRPr="00CF5300">
        <w:rPr>
          <w:sz w:val="28"/>
          <w:szCs w:val="28"/>
        </w:rPr>
        <w:t>т</w:t>
      </w:r>
      <w:r>
        <w:rPr>
          <w:sz w:val="28"/>
          <w:szCs w:val="28"/>
        </w:rPr>
        <w:t xml:space="preserve"> 15.04.2019</w:t>
      </w:r>
      <w:r w:rsidR="007175CB" w:rsidRPr="00CF5300">
        <w:rPr>
          <w:sz w:val="28"/>
          <w:szCs w:val="28"/>
        </w:rPr>
        <w:t xml:space="preserve"> </w:t>
      </w:r>
      <w:r w:rsidR="00D90BEE">
        <w:rPr>
          <w:sz w:val="28"/>
          <w:szCs w:val="28"/>
        </w:rPr>
        <w:t xml:space="preserve">г. </w:t>
      </w:r>
      <w:r w:rsidR="007175CB" w:rsidRPr="00CF5300">
        <w:rPr>
          <w:sz w:val="28"/>
          <w:szCs w:val="28"/>
        </w:rPr>
        <w:t xml:space="preserve">№ </w:t>
      </w:r>
      <w:r>
        <w:rPr>
          <w:sz w:val="28"/>
          <w:szCs w:val="28"/>
        </w:rPr>
        <w:t>23</w:t>
      </w:r>
    </w:p>
    <w:p w:rsidR="00770BF5" w:rsidRPr="008C11C2" w:rsidRDefault="00770BF5" w:rsidP="00A72CE7">
      <w:pPr>
        <w:rPr>
          <w:b/>
          <w:sz w:val="28"/>
          <w:szCs w:val="28"/>
        </w:rPr>
      </w:pPr>
    </w:p>
    <w:p w:rsidR="00AA762E" w:rsidRPr="008C11C2" w:rsidRDefault="008C11C2" w:rsidP="00AA762E">
      <w:pPr>
        <w:jc w:val="center"/>
        <w:rPr>
          <w:b/>
          <w:sz w:val="28"/>
          <w:szCs w:val="28"/>
        </w:rPr>
      </w:pPr>
      <w:r w:rsidRPr="008C11C2">
        <w:rPr>
          <w:b/>
          <w:sz w:val="28"/>
          <w:szCs w:val="28"/>
        </w:rPr>
        <w:t>ПОРЯДОК</w:t>
      </w:r>
    </w:p>
    <w:p w:rsidR="00770BF5" w:rsidRPr="008C11C2" w:rsidRDefault="00AA762E" w:rsidP="00AA762E">
      <w:pPr>
        <w:jc w:val="center"/>
        <w:rPr>
          <w:b/>
          <w:sz w:val="28"/>
          <w:szCs w:val="28"/>
        </w:rPr>
      </w:pPr>
      <w:r w:rsidRPr="008C11C2">
        <w:rPr>
          <w:b/>
          <w:sz w:val="28"/>
          <w:szCs w:val="28"/>
        </w:rPr>
        <w:t>ведения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B57A5E" w:rsidRDefault="00B57A5E" w:rsidP="00A72CE7">
      <w:pPr>
        <w:rPr>
          <w:sz w:val="28"/>
          <w:szCs w:val="28"/>
        </w:rPr>
      </w:pPr>
    </w:p>
    <w:p w:rsidR="00A954A9" w:rsidRPr="00A954A9" w:rsidRDefault="00A954A9" w:rsidP="00A954A9">
      <w:pPr>
        <w:ind w:firstLine="567"/>
        <w:jc w:val="both"/>
        <w:rPr>
          <w:sz w:val="28"/>
          <w:szCs w:val="28"/>
        </w:rPr>
      </w:pPr>
      <w:r w:rsidRPr="00A954A9">
        <w:rPr>
          <w:sz w:val="28"/>
          <w:szCs w:val="28"/>
        </w:rPr>
        <w:t xml:space="preserve">1. Настоящий порядок устанавливает правила ведения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(далее - Перечень актов), осуществляемого администрацией </w:t>
      </w:r>
      <w:r w:rsidR="00A72CE7">
        <w:rPr>
          <w:sz w:val="28"/>
          <w:szCs w:val="28"/>
        </w:rPr>
        <w:t>Береславского</w:t>
      </w:r>
      <w:r w:rsidR="008D40B0">
        <w:rPr>
          <w:sz w:val="28"/>
          <w:szCs w:val="28"/>
        </w:rPr>
        <w:t xml:space="preserve"> сельского поселения </w:t>
      </w:r>
      <w:r w:rsidR="00A72CE7">
        <w:rPr>
          <w:sz w:val="28"/>
          <w:szCs w:val="28"/>
        </w:rPr>
        <w:t>Калачевского</w:t>
      </w:r>
      <w:r w:rsidR="008D40B0">
        <w:rPr>
          <w:sz w:val="28"/>
          <w:szCs w:val="28"/>
        </w:rPr>
        <w:t xml:space="preserve"> района</w:t>
      </w:r>
      <w:r w:rsidRPr="00A954A9">
        <w:rPr>
          <w:sz w:val="28"/>
          <w:szCs w:val="28"/>
        </w:rPr>
        <w:t xml:space="preserve"> (далее - Администрация).</w:t>
      </w:r>
    </w:p>
    <w:p w:rsidR="00A954A9" w:rsidRPr="00A954A9" w:rsidRDefault="00A954A9" w:rsidP="00A954A9">
      <w:pPr>
        <w:ind w:firstLine="567"/>
        <w:jc w:val="both"/>
        <w:rPr>
          <w:sz w:val="28"/>
          <w:szCs w:val="28"/>
        </w:rPr>
      </w:pPr>
      <w:r w:rsidRPr="00A954A9">
        <w:rPr>
          <w:sz w:val="28"/>
          <w:szCs w:val="28"/>
        </w:rPr>
        <w:t>2. Для целей настоящего порядка используются следующие понятия:</w:t>
      </w:r>
    </w:p>
    <w:p w:rsidR="00A954A9" w:rsidRPr="00A954A9" w:rsidRDefault="00A954A9" w:rsidP="00A954A9">
      <w:pPr>
        <w:ind w:firstLine="567"/>
        <w:jc w:val="both"/>
        <w:rPr>
          <w:sz w:val="28"/>
          <w:szCs w:val="28"/>
        </w:rPr>
      </w:pPr>
      <w:r w:rsidRPr="00A954A9">
        <w:rPr>
          <w:sz w:val="28"/>
          <w:szCs w:val="28"/>
        </w:rPr>
        <w:t>2.1. обязательные требования - условия, ограничения, запреты, обязанности, предъявляемые к осуществлению гражданами 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 установленные в целях защиты охраняемых законом ценностей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в случаях, предусмотренных законодательством Российской Федерации также нормативными правовыми актами органов государственной власти СССР и РСФСР, нормативными правовыми актами органов исполнительной власти СССР и РСФСР и иными нормативными документами. Обязательные требования также могут содержаться в документах, не являющихся нормативными правовыми актами, если для неопределенного круга лиц обязанность соблюдать положения указанных документов предусмотрена законодательством Российской Федерации, законодательством субъекта Российской Федерации применительно к определенным видам муниципального контроля.</w:t>
      </w:r>
    </w:p>
    <w:p w:rsidR="00A954A9" w:rsidRDefault="00A954A9" w:rsidP="00A954A9">
      <w:pPr>
        <w:ind w:firstLine="567"/>
        <w:jc w:val="both"/>
        <w:rPr>
          <w:sz w:val="28"/>
          <w:szCs w:val="28"/>
        </w:rPr>
      </w:pPr>
      <w:r w:rsidRPr="00A954A9">
        <w:rPr>
          <w:sz w:val="28"/>
          <w:szCs w:val="28"/>
        </w:rPr>
        <w:t xml:space="preserve">2.2. нормативные документы - документы, принятые федеральными органами исполнительной власти, органами государственной власти СССР и РСФСР в соответствии с ранее действующим регулированием, не являющимся нормативными правовыми актами и применяющиеся в качестве обязательных к </w:t>
      </w:r>
      <w:r w:rsidRPr="00A954A9">
        <w:rPr>
          <w:sz w:val="28"/>
          <w:szCs w:val="28"/>
        </w:rPr>
        <w:lastRenderedPageBreak/>
        <w:t>деятельности хозяйствующих субъектов до момента урегулирования соответствующих отношений нормативными правовыми актами, принятыми в соответствии с актуальными положениями законодательства Российской Федерации (например, до дня вступления в силу соответствующих технических регламентов - нормативные документы, устанавливающие требования к продукции и процессам (ГОСТы, СНиПы, Своды правил и т.д.);</w:t>
      </w:r>
    </w:p>
    <w:p w:rsidR="00BF5950" w:rsidRPr="00BF5950" w:rsidRDefault="00BF5950" w:rsidP="00BF5950">
      <w:pPr>
        <w:ind w:firstLine="567"/>
        <w:jc w:val="both"/>
        <w:rPr>
          <w:sz w:val="28"/>
          <w:szCs w:val="28"/>
        </w:rPr>
      </w:pPr>
      <w:r w:rsidRPr="00BF5950">
        <w:rPr>
          <w:sz w:val="28"/>
          <w:szCs w:val="28"/>
        </w:rPr>
        <w:t>2.3. обязательные требования технического характера - обязательные требования, регламентирующие производственные процессы хозяйствующих субъектов, эксплуатацию их производственных объектов, а также производимую и (или) реализуемую хозяйствующими субъектами продукцию, в том числе обязательные требования в сфере технического регулирования, в сфере охраны труда, в сфере ветеринарии, в сфере карантина растений, в сфере природопользования, в сфере промышленной безопасности, в области использования атомной энергии, в сфере санитарно-эпидемиологического благополучия и в иных системах нормирования, устанавливаемые в целях обеспечения безопасности указанных процессов, объектов и продукции;</w:t>
      </w:r>
    </w:p>
    <w:p w:rsidR="00BF5950" w:rsidRDefault="00BF5950" w:rsidP="00BF5950">
      <w:pPr>
        <w:ind w:firstLine="567"/>
        <w:jc w:val="both"/>
        <w:rPr>
          <w:sz w:val="28"/>
          <w:szCs w:val="28"/>
        </w:rPr>
      </w:pPr>
      <w:r w:rsidRPr="00BF5950">
        <w:rPr>
          <w:sz w:val="28"/>
          <w:szCs w:val="28"/>
        </w:rPr>
        <w:t>2.4. хозяйствующие субъекты -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соответствии с федеральными законами на основании государственной регистрации, лицензии или в силу членства в саморегулируемой организации, в отношении которых федеральными законами предусмотрено осуществление муниципального контроля, физические лица, обратившиеся в уполномоченный государственный орган с заявлением о присвоении одного из вышеуказанных статусов,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(в части соблюдения обязательных требований, предъявляемых к организациям независимо от их ведомственной принадлежности).</w:t>
      </w:r>
    </w:p>
    <w:p w:rsidR="00BF5950" w:rsidRPr="00BF5950" w:rsidRDefault="00BF5950" w:rsidP="00BF5950">
      <w:pPr>
        <w:ind w:firstLine="567"/>
        <w:jc w:val="both"/>
        <w:rPr>
          <w:sz w:val="28"/>
          <w:szCs w:val="28"/>
        </w:rPr>
      </w:pPr>
      <w:r w:rsidRPr="00BF5950">
        <w:rPr>
          <w:sz w:val="28"/>
          <w:szCs w:val="28"/>
        </w:rPr>
        <w:t>3. Перечень актов утверждается правовым актом Администрации.</w:t>
      </w:r>
    </w:p>
    <w:p w:rsidR="00BF5950" w:rsidRPr="00BF5950" w:rsidRDefault="00BF5950" w:rsidP="00BF5950">
      <w:pPr>
        <w:ind w:firstLine="567"/>
        <w:jc w:val="both"/>
        <w:rPr>
          <w:sz w:val="28"/>
          <w:szCs w:val="28"/>
        </w:rPr>
      </w:pPr>
      <w:r w:rsidRPr="00BF5950">
        <w:rPr>
          <w:sz w:val="28"/>
          <w:szCs w:val="28"/>
        </w:rPr>
        <w:t>4. В Перечень актов включаются любые акты, которыми устанавливаются обязательные требования, соблюдение которых подлежит проверке при осуществлении муниципального контроля Администрацией, в том числе:</w:t>
      </w:r>
    </w:p>
    <w:p w:rsidR="00BF5950" w:rsidRPr="00BF5950" w:rsidRDefault="00BF5950" w:rsidP="00BF5950">
      <w:pPr>
        <w:ind w:firstLine="567"/>
        <w:jc w:val="both"/>
        <w:rPr>
          <w:sz w:val="28"/>
          <w:szCs w:val="28"/>
        </w:rPr>
      </w:pPr>
      <w:r w:rsidRPr="00BF5950">
        <w:rPr>
          <w:sz w:val="28"/>
          <w:szCs w:val="28"/>
        </w:rPr>
        <w:t>4.1. международные договоры Российской Федерации;</w:t>
      </w:r>
    </w:p>
    <w:p w:rsidR="00BF5950" w:rsidRPr="00BF5950" w:rsidRDefault="00BF5950" w:rsidP="00BF5950">
      <w:pPr>
        <w:ind w:firstLine="567"/>
        <w:jc w:val="both"/>
        <w:rPr>
          <w:sz w:val="28"/>
          <w:szCs w:val="28"/>
        </w:rPr>
      </w:pPr>
      <w:r w:rsidRPr="00BF5950">
        <w:rPr>
          <w:sz w:val="28"/>
          <w:szCs w:val="28"/>
        </w:rPr>
        <w:t>4.2. акты органов Евразийского экономического союза;</w:t>
      </w:r>
    </w:p>
    <w:p w:rsidR="00BF5950" w:rsidRPr="00BF5950" w:rsidRDefault="00BF5950" w:rsidP="00BF5950">
      <w:pPr>
        <w:ind w:firstLine="567"/>
        <w:jc w:val="both"/>
        <w:rPr>
          <w:sz w:val="28"/>
          <w:szCs w:val="28"/>
        </w:rPr>
      </w:pPr>
      <w:r w:rsidRPr="00BF5950">
        <w:rPr>
          <w:sz w:val="28"/>
          <w:szCs w:val="28"/>
        </w:rPr>
        <w:t>4.3. федеральные законы;</w:t>
      </w:r>
    </w:p>
    <w:p w:rsidR="00BF5950" w:rsidRPr="00BF5950" w:rsidRDefault="00BF5950" w:rsidP="00BF5950">
      <w:pPr>
        <w:ind w:firstLine="567"/>
        <w:jc w:val="both"/>
        <w:rPr>
          <w:sz w:val="28"/>
          <w:szCs w:val="28"/>
        </w:rPr>
      </w:pPr>
      <w:r w:rsidRPr="00BF5950">
        <w:rPr>
          <w:sz w:val="28"/>
          <w:szCs w:val="28"/>
        </w:rPr>
        <w:t>4.4. указы Президента Российской Федерации, постановления и распоряжения Правительства Российской Федерации;</w:t>
      </w:r>
    </w:p>
    <w:p w:rsidR="00BF5950" w:rsidRPr="00BF5950" w:rsidRDefault="00BF5950" w:rsidP="00BF5950">
      <w:pPr>
        <w:ind w:firstLine="567"/>
        <w:jc w:val="both"/>
        <w:rPr>
          <w:sz w:val="28"/>
          <w:szCs w:val="28"/>
        </w:rPr>
      </w:pPr>
      <w:r w:rsidRPr="00BF5950">
        <w:rPr>
          <w:sz w:val="28"/>
          <w:szCs w:val="28"/>
        </w:rPr>
        <w:t>4.5. нормативные правовые акты и нормативные документы федеральных органов исполнительной власти;</w:t>
      </w:r>
    </w:p>
    <w:p w:rsidR="00BF5950" w:rsidRPr="00BF5950" w:rsidRDefault="00BF5950" w:rsidP="00BF5950">
      <w:pPr>
        <w:ind w:firstLine="567"/>
        <w:jc w:val="both"/>
        <w:rPr>
          <w:sz w:val="28"/>
          <w:szCs w:val="28"/>
        </w:rPr>
      </w:pPr>
      <w:r w:rsidRPr="00BF5950">
        <w:rPr>
          <w:sz w:val="28"/>
          <w:szCs w:val="28"/>
        </w:rPr>
        <w:t>4.6. нормативные правовые акты органов государственной власти СССР и РСФСР, нормативные правовые акты органов исполнительной власти СССР и РСФСР (до 1 июля 2017 года);</w:t>
      </w:r>
    </w:p>
    <w:p w:rsidR="00BF5950" w:rsidRPr="00BF5950" w:rsidRDefault="00BF5950" w:rsidP="00BF5950">
      <w:pPr>
        <w:ind w:firstLine="567"/>
        <w:jc w:val="both"/>
        <w:rPr>
          <w:sz w:val="28"/>
          <w:szCs w:val="28"/>
        </w:rPr>
      </w:pPr>
      <w:r w:rsidRPr="00BF5950">
        <w:rPr>
          <w:sz w:val="28"/>
          <w:szCs w:val="28"/>
        </w:rPr>
        <w:t>4.7. законы и иные нормативные правовые акты субъектов Российской Федерации;</w:t>
      </w:r>
    </w:p>
    <w:p w:rsidR="00BF5950" w:rsidRPr="00BF5950" w:rsidRDefault="00BF5950" w:rsidP="00BF5950">
      <w:pPr>
        <w:ind w:firstLine="567"/>
        <w:jc w:val="both"/>
        <w:rPr>
          <w:sz w:val="28"/>
          <w:szCs w:val="28"/>
        </w:rPr>
      </w:pPr>
      <w:r w:rsidRPr="00BF5950">
        <w:rPr>
          <w:sz w:val="28"/>
          <w:szCs w:val="28"/>
        </w:rPr>
        <w:lastRenderedPageBreak/>
        <w:t>4.8. иные документы, обязательность соблюдения которых установлена законодательством Российской Федерации, в том числе документы методического характера, если положения таких документов до такой степени уточняют содержание применяемых обязательных требований, установленных актами большей юридической силы, что приобретают самостоятельное правовое значение, акты федеральных органов исполнительной власти, содержащие разъяснения законодательства и обладающие нормативными свойствами.</w:t>
      </w:r>
    </w:p>
    <w:p w:rsidR="00BF5950" w:rsidRPr="00BF5950" w:rsidRDefault="00BF5950" w:rsidP="00BF5950">
      <w:pPr>
        <w:ind w:firstLine="567"/>
        <w:jc w:val="both"/>
        <w:rPr>
          <w:sz w:val="28"/>
          <w:szCs w:val="28"/>
        </w:rPr>
      </w:pPr>
      <w:r w:rsidRPr="00BF5950">
        <w:rPr>
          <w:sz w:val="28"/>
          <w:szCs w:val="28"/>
        </w:rPr>
        <w:t>5. В Перечень актов включаются как акты, содержащие обязательные требования, касающиеся соблюдения различных административно-правовых и разрешительных режимов, так и акты, содержащие обязательные требования технического характера.</w:t>
      </w:r>
    </w:p>
    <w:p w:rsidR="00BF5950" w:rsidRPr="00BF5950" w:rsidRDefault="00BF5950" w:rsidP="00BF5950">
      <w:pPr>
        <w:ind w:firstLine="567"/>
        <w:jc w:val="both"/>
        <w:rPr>
          <w:sz w:val="28"/>
          <w:szCs w:val="28"/>
        </w:rPr>
      </w:pPr>
      <w:r w:rsidRPr="00BF5950">
        <w:rPr>
          <w:sz w:val="28"/>
          <w:szCs w:val="28"/>
        </w:rPr>
        <w:t>6. В Перечень актов включаются только те акты, которые фактически применяются Администрацией при проведении мероприятий по муниципальному контролю в текущей практике. В Перечень актов не включаются акты, формально относящиеся к сфере ведения Администрации, осуществляющего муниципальный контроль, в том числе нормативные документы с неясным правовым статусом, информация об отмене или прекращении действия которых отсутствует, если в отношении указанных актов сложилась практика их неприменения при осуществлении муниципального контроля.</w:t>
      </w:r>
    </w:p>
    <w:p w:rsidR="00BF5950" w:rsidRPr="00BF5950" w:rsidRDefault="00BF5950" w:rsidP="00BF5950">
      <w:pPr>
        <w:ind w:firstLine="567"/>
        <w:jc w:val="both"/>
        <w:rPr>
          <w:sz w:val="28"/>
          <w:szCs w:val="28"/>
        </w:rPr>
      </w:pPr>
      <w:r w:rsidRPr="00BF5950">
        <w:rPr>
          <w:sz w:val="28"/>
          <w:szCs w:val="28"/>
        </w:rPr>
        <w:t>7. Если в акт, подлежащий включению в Перечень актов, включены обязательные требования, составляющие предмет проверки при осуществлении различных видов муниципального контроля, то в отношении такого акта указываются ссылки на внутренние структурные единицы акта, которыми устанавливаются обязательные требования по соответствующему виду муниципального контроля.</w:t>
      </w:r>
    </w:p>
    <w:p w:rsidR="00EB4320" w:rsidRDefault="00BF5950" w:rsidP="00BF5950">
      <w:pPr>
        <w:ind w:firstLine="567"/>
        <w:jc w:val="both"/>
        <w:rPr>
          <w:sz w:val="28"/>
          <w:szCs w:val="28"/>
        </w:rPr>
      </w:pPr>
      <w:r w:rsidRPr="00BF5950">
        <w:rPr>
          <w:sz w:val="28"/>
          <w:szCs w:val="28"/>
        </w:rPr>
        <w:t xml:space="preserve">8. Ведение Перечня актов и поддержание его в актуальном состоянии осуществляет </w:t>
      </w:r>
      <w:r w:rsidR="001C15E3">
        <w:rPr>
          <w:sz w:val="28"/>
          <w:szCs w:val="28"/>
        </w:rPr>
        <w:t xml:space="preserve">специалистом </w:t>
      </w:r>
      <w:r w:rsidRPr="00BF5950">
        <w:rPr>
          <w:sz w:val="28"/>
          <w:szCs w:val="28"/>
        </w:rPr>
        <w:t>Администрации</w:t>
      </w:r>
      <w:r w:rsidR="00EB4320">
        <w:rPr>
          <w:sz w:val="28"/>
          <w:szCs w:val="28"/>
        </w:rPr>
        <w:t>.</w:t>
      </w:r>
    </w:p>
    <w:p w:rsidR="00BF5950" w:rsidRPr="00BF5950" w:rsidRDefault="00BF5950" w:rsidP="00BF5950">
      <w:pPr>
        <w:ind w:firstLine="567"/>
        <w:jc w:val="both"/>
        <w:rPr>
          <w:sz w:val="28"/>
          <w:szCs w:val="28"/>
        </w:rPr>
      </w:pPr>
      <w:r w:rsidRPr="00BF5950">
        <w:rPr>
          <w:sz w:val="28"/>
          <w:szCs w:val="28"/>
        </w:rPr>
        <w:t>9. Правовой акта Администрации об утверждении Перечня актов размещается на официальном сайте в информаци</w:t>
      </w:r>
      <w:r w:rsidR="001C15E3">
        <w:rPr>
          <w:sz w:val="28"/>
          <w:szCs w:val="28"/>
        </w:rPr>
        <w:t>онно-телекоммуникационной сети «Интернет»</w:t>
      </w:r>
      <w:r w:rsidRPr="00BF5950">
        <w:rPr>
          <w:sz w:val="28"/>
          <w:szCs w:val="28"/>
        </w:rPr>
        <w:t xml:space="preserve"> (далее - официальный сайт).</w:t>
      </w:r>
    </w:p>
    <w:p w:rsidR="00BF5950" w:rsidRPr="00BF5950" w:rsidRDefault="00BF5950" w:rsidP="00BF5950">
      <w:pPr>
        <w:ind w:firstLine="567"/>
        <w:jc w:val="both"/>
        <w:rPr>
          <w:sz w:val="28"/>
          <w:szCs w:val="28"/>
        </w:rPr>
      </w:pPr>
      <w:r w:rsidRPr="00BF5950">
        <w:rPr>
          <w:sz w:val="28"/>
          <w:szCs w:val="28"/>
        </w:rPr>
        <w:t>10. Ведение Перечня актов включает в себя:</w:t>
      </w:r>
    </w:p>
    <w:p w:rsidR="00BF5950" w:rsidRPr="00BF5950" w:rsidRDefault="00BF5950" w:rsidP="00BF5950">
      <w:pPr>
        <w:ind w:firstLine="567"/>
        <w:jc w:val="both"/>
        <w:rPr>
          <w:sz w:val="28"/>
          <w:szCs w:val="28"/>
        </w:rPr>
      </w:pPr>
      <w:r w:rsidRPr="00BF5950">
        <w:rPr>
          <w:sz w:val="28"/>
          <w:szCs w:val="28"/>
        </w:rPr>
        <w:t>10.1. проведение мониторинга и обобщение практики фактического применения Перечней актов Администрацией при планировании и проведении мероприятий по муниципальному контролю;</w:t>
      </w:r>
    </w:p>
    <w:p w:rsidR="00B57A5E" w:rsidRDefault="00BF5950" w:rsidP="00BF5950">
      <w:pPr>
        <w:ind w:firstLine="567"/>
        <w:jc w:val="both"/>
        <w:rPr>
          <w:sz w:val="28"/>
          <w:szCs w:val="28"/>
        </w:rPr>
      </w:pPr>
      <w:r w:rsidRPr="00BF5950">
        <w:rPr>
          <w:sz w:val="28"/>
          <w:szCs w:val="28"/>
        </w:rPr>
        <w:t xml:space="preserve">10.2. обеспечение размещения на официальном сайте Перечня актов и поддержание его в актуальном состоянии, а также обеспечение размещения на официальном сайте информационных материалов и разъяснений </w:t>
      </w:r>
    </w:p>
    <w:p w:rsidR="00BF5950" w:rsidRPr="00BF5950" w:rsidRDefault="00BF5950" w:rsidP="00A72CE7">
      <w:pPr>
        <w:ind w:firstLine="709"/>
        <w:jc w:val="both"/>
        <w:rPr>
          <w:sz w:val="28"/>
          <w:szCs w:val="28"/>
        </w:rPr>
      </w:pPr>
      <w:r w:rsidRPr="00BF5950">
        <w:rPr>
          <w:sz w:val="28"/>
          <w:szCs w:val="28"/>
        </w:rPr>
        <w:t>Администрации, осуществляющей муниципальный контроль, связанный с применением Перечня актов;</w:t>
      </w:r>
    </w:p>
    <w:p w:rsidR="00BF5950" w:rsidRPr="00BF5950" w:rsidRDefault="00BF5950" w:rsidP="00BF5950">
      <w:pPr>
        <w:ind w:firstLine="567"/>
        <w:jc w:val="both"/>
        <w:rPr>
          <w:sz w:val="28"/>
          <w:szCs w:val="28"/>
        </w:rPr>
      </w:pPr>
      <w:r w:rsidRPr="00BF5950">
        <w:rPr>
          <w:sz w:val="28"/>
          <w:szCs w:val="28"/>
        </w:rPr>
        <w:t>10.3. проведение Администрацией, мониторинга изменений актов, включенных в Перечень актов, в том числе отслеживание признания их утратившими силу;</w:t>
      </w:r>
    </w:p>
    <w:p w:rsidR="00BF5950" w:rsidRPr="00BF5950" w:rsidRDefault="00BF5950" w:rsidP="00BF5950">
      <w:pPr>
        <w:ind w:firstLine="567"/>
        <w:jc w:val="both"/>
        <w:rPr>
          <w:sz w:val="28"/>
          <w:szCs w:val="28"/>
        </w:rPr>
      </w:pPr>
      <w:r w:rsidRPr="00BF5950">
        <w:rPr>
          <w:sz w:val="28"/>
          <w:szCs w:val="28"/>
        </w:rPr>
        <w:lastRenderedPageBreak/>
        <w:t>10.4. подготовку Администрацией предложений о внесении изменений в Перечень актов, в том числе в связи с принятием или выявлением новых актов, устанавливающих обязательные требования;</w:t>
      </w:r>
    </w:p>
    <w:p w:rsidR="00BF5950" w:rsidRPr="00BF5950" w:rsidRDefault="00BF5950" w:rsidP="00BF5950">
      <w:pPr>
        <w:ind w:firstLine="567"/>
        <w:jc w:val="both"/>
        <w:rPr>
          <w:sz w:val="28"/>
          <w:szCs w:val="28"/>
        </w:rPr>
      </w:pPr>
      <w:r w:rsidRPr="00BF5950">
        <w:rPr>
          <w:sz w:val="28"/>
          <w:szCs w:val="28"/>
        </w:rPr>
        <w:t>10.5. разработку Администрацией предложений о необходимости отмены отдельных актов, содержащих обязательные требования или о необходимости их актуализации.</w:t>
      </w:r>
    </w:p>
    <w:p w:rsidR="00BF5950" w:rsidRPr="00BF5950" w:rsidRDefault="00BF5950" w:rsidP="00BF5950">
      <w:pPr>
        <w:ind w:firstLine="567"/>
        <w:jc w:val="both"/>
        <w:rPr>
          <w:sz w:val="28"/>
          <w:szCs w:val="28"/>
        </w:rPr>
      </w:pPr>
      <w:r w:rsidRPr="00BF5950">
        <w:rPr>
          <w:sz w:val="28"/>
          <w:szCs w:val="28"/>
        </w:rPr>
        <w:t>11.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 включенных в Перечень актов (далее - мониторинг изменений актов).</w:t>
      </w:r>
    </w:p>
    <w:p w:rsidR="00BF5950" w:rsidRPr="00BF5950" w:rsidRDefault="00BF5950" w:rsidP="00BF5950">
      <w:pPr>
        <w:ind w:firstLine="567"/>
        <w:jc w:val="both"/>
        <w:rPr>
          <w:sz w:val="28"/>
          <w:szCs w:val="28"/>
        </w:rPr>
      </w:pPr>
      <w:r w:rsidRPr="00BF5950">
        <w:rPr>
          <w:sz w:val="28"/>
          <w:szCs w:val="28"/>
        </w:rPr>
        <w:t>12. Мониторинг изменений актов проводится Администрацией.</w:t>
      </w:r>
    </w:p>
    <w:p w:rsidR="00BF5950" w:rsidRPr="00BF5950" w:rsidRDefault="00BF5950" w:rsidP="00BF5950">
      <w:pPr>
        <w:ind w:firstLine="567"/>
        <w:jc w:val="both"/>
        <w:rPr>
          <w:sz w:val="28"/>
          <w:szCs w:val="28"/>
        </w:rPr>
      </w:pPr>
      <w:r w:rsidRPr="00BF5950">
        <w:rPr>
          <w:sz w:val="28"/>
          <w:szCs w:val="28"/>
        </w:rPr>
        <w:t>13. В целях организации мониторинга изменений актов в Администрации назначается должностное лицо, ответственное за его осуществление.</w:t>
      </w:r>
    </w:p>
    <w:p w:rsidR="00BF5950" w:rsidRPr="00BF5950" w:rsidRDefault="00BF5950" w:rsidP="00BF5950">
      <w:pPr>
        <w:ind w:firstLine="567"/>
        <w:jc w:val="both"/>
        <w:rPr>
          <w:sz w:val="28"/>
          <w:szCs w:val="28"/>
        </w:rPr>
      </w:pPr>
      <w:r w:rsidRPr="00BF5950">
        <w:rPr>
          <w:sz w:val="28"/>
          <w:szCs w:val="28"/>
        </w:rPr>
        <w:t>14. Ответственным лицом обеспечивается своевременное отслеживание нормативных правовых актов и нормативных документов (или их отдельных частей), включённых в Перечень актов, признанных утратившими силу, а также принятых (выявленных) нормативных правовых актов и нормативных документов (их отдельных частей), содержащих обязательные требования, соблюдение которых оценивается при проведении мероприятий по муниципальному контролю, относящихся к компетенции Администрации.</w:t>
      </w:r>
    </w:p>
    <w:p w:rsidR="00BF5950" w:rsidRPr="00BF5950" w:rsidRDefault="00BF5950" w:rsidP="00BF5950">
      <w:pPr>
        <w:ind w:firstLine="567"/>
        <w:jc w:val="both"/>
        <w:rPr>
          <w:sz w:val="28"/>
          <w:szCs w:val="28"/>
        </w:rPr>
      </w:pPr>
      <w:r w:rsidRPr="00BF5950">
        <w:rPr>
          <w:sz w:val="28"/>
          <w:szCs w:val="28"/>
        </w:rPr>
        <w:t>В случае если по результатам мониторинга изменений актов выявлены акты, подлежащие исключению из Перечня актов и (или) включению в Перечень актов Администрацией вносятся необходимые изменения в Перечень актов.</w:t>
      </w:r>
    </w:p>
    <w:p w:rsidR="00BF5950" w:rsidRPr="00BF5950" w:rsidRDefault="00BF5950" w:rsidP="00BF5950">
      <w:pPr>
        <w:ind w:firstLine="567"/>
        <w:jc w:val="both"/>
        <w:rPr>
          <w:sz w:val="28"/>
          <w:szCs w:val="28"/>
        </w:rPr>
      </w:pPr>
      <w:r w:rsidRPr="00BF5950">
        <w:rPr>
          <w:sz w:val="28"/>
          <w:szCs w:val="28"/>
        </w:rPr>
        <w:t>15. В случае если при фактическом применении Перечней актов Администрацией при проведении мероприятий по муниципальному контролю выявилась необходимость внесения изменений в Перечень актов в связи с отсутствием в Перечне актов нормативных правовых актов, нормативных документов (их отдельных частей), Администрацией готовятся соответствующие изменения в Перечень актов, и в течение 10 рабочих дней подготавливает актуализированную редакцию Перечня актов.</w:t>
      </w:r>
    </w:p>
    <w:p w:rsidR="00BF5950" w:rsidRPr="00BF5950" w:rsidRDefault="00BF5950" w:rsidP="00BF5950">
      <w:pPr>
        <w:ind w:firstLine="567"/>
        <w:jc w:val="both"/>
        <w:rPr>
          <w:sz w:val="28"/>
          <w:szCs w:val="28"/>
        </w:rPr>
      </w:pPr>
      <w:r w:rsidRPr="00BF5950">
        <w:rPr>
          <w:sz w:val="28"/>
          <w:szCs w:val="28"/>
        </w:rPr>
        <w:t>16. В случае внесения изменений в Перечень актов, на официальном сайте размещается актуализированная версия Перечня актов.</w:t>
      </w:r>
    </w:p>
    <w:p w:rsidR="00BF5950" w:rsidRDefault="00BF5950" w:rsidP="00A72CE7">
      <w:pPr>
        <w:ind w:firstLine="709"/>
        <w:jc w:val="both"/>
        <w:rPr>
          <w:sz w:val="28"/>
          <w:szCs w:val="28"/>
        </w:rPr>
      </w:pPr>
      <w:r w:rsidRPr="00BF5950">
        <w:rPr>
          <w:sz w:val="28"/>
          <w:szCs w:val="28"/>
        </w:rPr>
        <w:t>17. Предельный срок размещения на сайте актуализированной версии Перечня актов, со дня утверждения изменений, не должен превышать 2 рабочих дней.</w:t>
      </w:r>
    </w:p>
    <w:p w:rsidR="00770BF5" w:rsidRDefault="00770BF5" w:rsidP="007175CB">
      <w:pPr>
        <w:ind w:firstLine="5103"/>
        <w:jc w:val="center"/>
        <w:rPr>
          <w:sz w:val="28"/>
          <w:szCs w:val="28"/>
        </w:rPr>
      </w:pPr>
    </w:p>
    <w:p w:rsidR="00770BF5" w:rsidRDefault="00770BF5" w:rsidP="007175CB">
      <w:pPr>
        <w:ind w:firstLine="5103"/>
        <w:jc w:val="center"/>
        <w:rPr>
          <w:sz w:val="28"/>
          <w:szCs w:val="28"/>
        </w:rPr>
      </w:pPr>
    </w:p>
    <w:p w:rsidR="00770BF5" w:rsidRDefault="00A72CE7" w:rsidP="005F0D21">
      <w:pPr>
        <w:rPr>
          <w:sz w:val="28"/>
          <w:szCs w:val="28"/>
        </w:rPr>
      </w:pPr>
      <w:r>
        <w:rPr>
          <w:sz w:val="28"/>
          <w:szCs w:val="28"/>
        </w:rPr>
        <w:t>Глава Береславского</w:t>
      </w:r>
      <w:r w:rsidR="00E907BF">
        <w:rPr>
          <w:sz w:val="28"/>
          <w:szCs w:val="28"/>
        </w:rPr>
        <w:t xml:space="preserve"> </w:t>
      </w:r>
      <w:r w:rsidR="005F0D21">
        <w:rPr>
          <w:sz w:val="28"/>
          <w:szCs w:val="28"/>
        </w:rPr>
        <w:br/>
      </w:r>
      <w:r>
        <w:rPr>
          <w:sz w:val="28"/>
          <w:szCs w:val="28"/>
        </w:rPr>
        <w:t>сельского поселения</w:t>
      </w:r>
      <w:r w:rsidR="00E907BF">
        <w:rPr>
          <w:sz w:val="28"/>
          <w:szCs w:val="28"/>
        </w:rPr>
        <w:t xml:space="preserve"> </w:t>
      </w:r>
      <w:r w:rsidR="005F0D21">
        <w:rPr>
          <w:sz w:val="28"/>
          <w:szCs w:val="28"/>
        </w:rPr>
        <w:br/>
      </w:r>
      <w:r>
        <w:rPr>
          <w:sz w:val="28"/>
          <w:szCs w:val="28"/>
        </w:rPr>
        <w:t>Калачевского</w:t>
      </w:r>
      <w:r w:rsidR="00E907BF">
        <w:rPr>
          <w:sz w:val="28"/>
          <w:szCs w:val="28"/>
        </w:rPr>
        <w:t xml:space="preserve"> района</w:t>
      </w:r>
      <w:r w:rsidR="001441A9">
        <w:rPr>
          <w:sz w:val="28"/>
          <w:szCs w:val="28"/>
        </w:rPr>
        <w:tab/>
      </w:r>
      <w:r w:rsidR="001441A9">
        <w:rPr>
          <w:sz w:val="28"/>
          <w:szCs w:val="28"/>
        </w:rPr>
        <w:tab/>
      </w:r>
      <w:r w:rsidR="001441A9">
        <w:rPr>
          <w:sz w:val="28"/>
          <w:szCs w:val="28"/>
        </w:rPr>
        <w:tab/>
      </w:r>
      <w:r w:rsidR="001441A9">
        <w:rPr>
          <w:sz w:val="28"/>
          <w:szCs w:val="28"/>
        </w:rPr>
        <w:tab/>
      </w:r>
      <w:r w:rsidR="001441A9">
        <w:rPr>
          <w:sz w:val="28"/>
          <w:szCs w:val="28"/>
        </w:rPr>
        <w:tab/>
      </w:r>
      <w:r w:rsidR="001441A9">
        <w:rPr>
          <w:sz w:val="28"/>
          <w:szCs w:val="28"/>
        </w:rPr>
        <w:tab/>
      </w:r>
      <w:r w:rsidR="001441A9">
        <w:rPr>
          <w:sz w:val="28"/>
          <w:szCs w:val="28"/>
        </w:rPr>
        <w:tab/>
      </w:r>
      <w:r>
        <w:rPr>
          <w:sz w:val="28"/>
          <w:szCs w:val="28"/>
        </w:rPr>
        <w:t>В.В. Афанасьев</w:t>
      </w: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F149D5" w:rsidRDefault="00F149D5" w:rsidP="00F149D5">
      <w:pPr>
        <w:ind w:firstLine="5103"/>
        <w:jc w:val="center"/>
        <w:rPr>
          <w:sz w:val="28"/>
          <w:szCs w:val="28"/>
        </w:rPr>
      </w:pPr>
    </w:p>
    <w:p w:rsidR="00F149D5" w:rsidRDefault="00F149D5" w:rsidP="00067ADC">
      <w:pPr>
        <w:ind w:firstLine="567"/>
        <w:jc w:val="center"/>
        <w:rPr>
          <w:sz w:val="28"/>
          <w:szCs w:val="28"/>
        </w:rPr>
      </w:pPr>
    </w:p>
    <w:p w:rsidR="00770BF5" w:rsidRDefault="00770BF5"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DF1DC3" w:rsidRDefault="00DF1DC3">
      <w:pPr>
        <w:spacing w:after="200" w:line="276" w:lineRule="auto"/>
        <w:rPr>
          <w:sz w:val="28"/>
          <w:szCs w:val="28"/>
        </w:rPr>
        <w:sectPr w:rsidR="00DF1DC3" w:rsidSect="00DF1DC3">
          <w:pgSz w:w="11906" w:h="16838"/>
          <w:pgMar w:top="1134" w:right="567" w:bottom="1134" w:left="1701" w:header="709" w:footer="709" w:gutter="0"/>
          <w:cols w:space="708"/>
          <w:docGrid w:linePitch="360"/>
        </w:sectPr>
      </w:pPr>
    </w:p>
    <w:p w:rsidR="00770BF5" w:rsidRDefault="00770BF5" w:rsidP="00DF1DC3">
      <w:pPr>
        <w:jc w:val="right"/>
        <w:rPr>
          <w:sz w:val="28"/>
          <w:szCs w:val="28"/>
        </w:rPr>
      </w:pPr>
      <w:r w:rsidRPr="00CF5300">
        <w:rPr>
          <w:sz w:val="28"/>
          <w:szCs w:val="28"/>
        </w:rPr>
        <w:lastRenderedPageBreak/>
        <w:t>ПРИЛОЖЕНИЕ</w:t>
      </w:r>
      <w:r>
        <w:rPr>
          <w:sz w:val="28"/>
          <w:szCs w:val="28"/>
        </w:rPr>
        <w:t xml:space="preserve"> №2</w:t>
      </w:r>
    </w:p>
    <w:p w:rsidR="008C11C2" w:rsidRDefault="008C11C2" w:rsidP="00DF1DC3">
      <w:pPr>
        <w:ind w:firstLine="5103"/>
        <w:jc w:val="right"/>
        <w:rPr>
          <w:sz w:val="28"/>
          <w:szCs w:val="28"/>
        </w:rPr>
      </w:pPr>
    </w:p>
    <w:p w:rsidR="008C11C2" w:rsidRPr="00CF5300" w:rsidRDefault="008C11C2" w:rsidP="00DF1DC3">
      <w:pPr>
        <w:ind w:firstLine="5103"/>
        <w:jc w:val="right"/>
        <w:rPr>
          <w:sz w:val="28"/>
          <w:szCs w:val="28"/>
        </w:rPr>
      </w:pPr>
      <w:r>
        <w:rPr>
          <w:sz w:val="28"/>
          <w:szCs w:val="28"/>
        </w:rPr>
        <w:t>УТВЕРЖДЕН</w:t>
      </w:r>
    </w:p>
    <w:p w:rsidR="00770BF5" w:rsidRPr="00CF5300" w:rsidRDefault="00770BF5" w:rsidP="00DF1DC3">
      <w:pPr>
        <w:ind w:firstLine="5103"/>
        <w:jc w:val="right"/>
        <w:rPr>
          <w:sz w:val="28"/>
          <w:szCs w:val="28"/>
        </w:rPr>
      </w:pPr>
      <w:r>
        <w:rPr>
          <w:sz w:val="28"/>
          <w:szCs w:val="28"/>
        </w:rPr>
        <w:t>постановлени</w:t>
      </w:r>
      <w:r w:rsidR="008C11C2">
        <w:rPr>
          <w:sz w:val="28"/>
          <w:szCs w:val="28"/>
        </w:rPr>
        <w:t>ем</w:t>
      </w:r>
      <w:r w:rsidRPr="00CF5300">
        <w:rPr>
          <w:sz w:val="28"/>
          <w:szCs w:val="28"/>
        </w:rPr>
        <w:t xml:space="preserve"> администрации</w:t>
      </w:r>
    </w:p>
    <w:p w:rsidR="008C11C2" w:rsidRDefault="00A72CE7" w:rsidP="00DF1DC3">
      <w:pPr>
        <w:ind w:firstLine="5103"/>
        <w:jc w:val="right"/>
        <w:rPr>
          <w:sz w:val="28"/>
          <w:szCs w:val="28"/>
        </w:rPr>
      </w:pPr>
      <w:r>
        <w:rPr>
          <w:sz w:val="28"/>
          <w:szCs w:val="28"/>
        </w:rPr>
        <w:t>Береславского</w:t>
      </w:r>
    </w:p>
    <w:p w:rsidR="008C11C2" w:rsidRDefault="00A72CE7" w:rsidP="00DF1DC3">
      <w:pPr>
        <w:ind w:firstLine="5103"/>
        <w:jc w:val="right"/>
        <w:rPr>
          <w:sz w:val="28"/>
          <w:szCs w:val="28"/>
        </w:rPr>
      </w:pPr>
      <w:r>
        <w:rPr>
          <w:sz w:val="28"/>
          <w:szCs w:val="28"/>
        </w:rPr>
        <w:t>С</w:t>
      </w:r>
      <w:r w:rsidR="00770BF5" w:rsidRPr="00CF5300">
        <w:rPr>
          <w:sz w:val="28"/>
          <w:szCs w:val="28"/>
        </w:rPr>
        <w:t>ельского</w:t>
      </w:r>
      <w:r>
        <w:rPr>
          <w:sz w:val="28"/>
          <w:szCs w:val="28"/>
        </w:rPr>
        <w:t xml:space="preserve"> </w:t>
      </w:r>
      <w:r w:rsidR="00770BF5" w:rsidRPr="00CF5300">
        <w:rPr>
          <w:sz w:val="28"/>
          <w:szCs w:val="28"/>
        </w:rPr>
        <w:t>поселения</w:t>
      </w:r>
    </w:p>
    <w:p w:rsidR="00770BF5" w:rsidRDefault="00770BF5" w:rsidP="00DF1DC3">
      <w:pPr>
        <w:ind w:firstLine="5103"/>
        <w:jc w:val="right"/>
        <w:rPr>
          <w:sz w:val="28"/>
          <w:szCs w:val="28"/>
        </w:rPr>
      </w:pPr>
      <w:r w:rsidRPr="00CF5300">
        <w:rPr>
          <w:sz w:val="28"/>
          <w:szCs w:val="28"/>
        </w:rPr>
        <w:t xml:space="preserve">от </w:t>
      </w:r>
      <w:r w:rsidR="00D90BEE">
        <w:rPr>
          <w:sz w:val="28"/>
          <w:szCs w:val="28"/>
        </w:rPr>
        <w:t>г.</w:t>
      </w:r>
      <w:r w:rsidRPr="00CF5300">
        <w:rPr>
          <w:sz w:val="28"/>
          <w:szCs w:val="28"/>
        </w:rPr>
        <w:t xml:space="preserve"> № </w:t>
      </w:r>
    </w:p>
    <w:p w:rsidR="00770BF5" w:rsidRDefault="00770BF5" w:rsidP="007175CB">
      <w:pPr>
        <w:ind w:firstLine="5103"/>
        <w:jc w:val="center"/>
        <w:rPr>
          <w:sz w:val="28"/>
          <w:szCs w:val="28"/>
        </w:rPr>
      </w:pPr>
    </w:p>
    <w:p w:rsidR="00DF1DC3" w:rsidRDefault="00DF1DC3" w:rsidP="00DF1DC3">
      <w:pPr>
        <w:tabs>
          <w:tab w:val="left" w:pos="9072"/>
        </w:tabs>
        <w:ind w:right="-31"/>
        <w:jc w:val="center"/>
        <w:rPr>
          <w:rFonts w:ascii="Arial" w:hAnsi="Arial" w:cs="Arial"/>
          <w:b/>
        </w:rPr>
      </w:pPr>
      <w:r w:rsidRPr="007441FA">
        <w:rPr>
          <w:rFonts w:ascii="Arial" w:hAnsi="Arial" w:cs="Arial"/>
          <w:b/>
        </w:rPr>
        <w:t xml:space="preserve">Перечень нормативных правовых актов или их отдельных частей, содержащих обязательные требования, оценка </w:t>
      </w:r>
    </w:p>
    <w:p w:rsidR="00DF1DC3" w:rsidRPr="007441FA" w:rsidRDefault="00DF1DC3" w:rsidP="00DF1DC3">
      <w:pPr>
        <w:tabs>
          <w:tab w:val="left" w:pos="9072"/>
        </w:tabs>
        <w:ind w:right="-31"/>
        <w:jc w:val="center"/>
        <w:rPr>
          <w:rFonts w:ascii="Arial" w:hAnsi="Arial" w:cs="Arial"/>
          <w:b/>
        </w:rPr>
      </w:pPr>
      <w:r w:rsidRPr="007441FA">
        <w:rPr>
          <w:rFonts w:ascii="Arial" w:hAnsi="Arial" w:cs="Arial"/>
          <w:b/>
        </w:rPr>
        <w:t xml:space="preserve">соблюдения которых является предметом муниципального контроля за сохранностью автомобильных дорог местного значения </w:t>
      </w:r>
      <w:r>
        <w:rPr>
          <w:rFonts w:ascii="Arial" w:hAnsi="Arial" w:cs="Arial"/>
          <w:b/>
        </w:rPr>
        <w:t>Береславского</w:t>
      </w:r>
      <w:r w:rsidRPr="007441FA">
        <w:rPr>
          <w:rFonts w:ascii="Arial" w:hAnsi="Arial" w:cs="Arial"/>
          <w:b/>
        </w:rPr>
        <w:t xml:space="preserve"> сельского поселения, а также текстов соответствующих нормативных правовых актов</w:t>
      </w:r>
    </w:p>
    <w:p w:rsidR="00DF1DC3" w:rsidRPr="007441FA" w:rsidRDefault="00DF1DC3" w:rsidP="00DF1DC3">
      <w:pPr>
        <w:rPr>
          <w:rFonts w:ascii="Arial" w:hAnsi="Arial" w:cs="Arial"/>
        </w:rPr>
      </w:pPr>
    </w:p>
    <w:tbl>
      <w:tblPr>
        <w:tblW w:w="147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701"/>
        <w:gridCol w:w="2200"/>
        <w:gridCol w:w="2389"/>
        <w:gridCol w:w="6875"/>
      </w:tblGrid>
      <w:tr w:rsidR="00DF1DC3" w:rsidRPr="007441FA" w:rsidTr="00DF1DC3">
        <w:trPr>
          <w:trHeight w:val="146"/>
        </w:trPr>
        <w:tc>
          <w:tcPr>
            <w:tcW w:w="55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w:t>
            </w:r>
          </w:p>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п/п</w:t>
            </w:r>
          </w:p>
        </w:tc>
        <w:tc>
          <w:tcPr>
            <w:tcW w:w="2701" w:type="dxa"/>
          </w:tcPr>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Наименование</w:t>
            </w:r>
          </w:p>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и реквизиты акта</w:t>
            </w:r>
          </w:p>
        </w:tc>
        <w:tc>
          <w:tcPr>
            <w:tcW w:w="2200"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Краткое описание круга лиц и (или) перечня объектов, в отношении которых устанавливаются обязательные требования</w:t>
            </w:r>
          </w:p>
        </w:tc>
        <w:tc>
          <w:tcPr>
            <w:tcW w:w="2389" w:type="dxa"/>
          </w:tcPr>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 xml:space="preserve">Указание </w:t>
            </w:r>
            <w:r w:rsidRPr="007441FA">
              <w:rPr>
                <w:rFonts w:ascii="Arial" w:hAnsi="Arial" w:cs="Arial"/>
                <w:color w:val="000000"/>
              </w:rPr>
              <w:br/>
              <w:t>на структурные единицы акта, соблюдение которых оценивается при проведении</w:t>
            </w:r>
          </w:p>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 xml:space="preserve">мероприятий </w:t>
            </w:r>
            <w:r w:rsidRPr="007441FA">
              <w:rPr>
                <w:rFonts w:ascii="Arial" w:hAnsi="Arial" w:cs="Arial"/>
                <w:color w:val="000000"/>
              </w:rPr>
              <w:br/>
              <w:t>по контролю</w:t>
            </w:r>
          </w:p>
        </w:tc>
        <w:tc>
          <w:tcPr>
            <w:tcW w:w="6875"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Текст акта</w:t>
            </w:r>
          </w:p>
        </w:tc>
      </w:tr>
      <w:tr w:rsidR="00DF1DC3" w:rsidRPr="007441FA" w:rsidTr="00DF1DC3">
        <w:trPr>
          <w:trHeight w:val="565"/>
        </w:trPr>
        <w:tc>
          <w:tcPr>
            <w:tcW w:w="55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1</w:t>
            </w:r>
          </w:p>
        </w:tc>
        <w:tc>
          <w:tcPr>
            <w:tcW w:w="2701" w:type="dxa"/>
          </w:tcPr>
          <w:p w:rsidR="00DF1DC3" w:rsidRPr="007441FA" w:rsidRDefault="00DF1DC3" w:rsidP="00DF1DC3">
            <w:pPr>
              <w:pStyle w:val="1"/>
              <w:ind w:left="-25" w:right="-37" w:firstLine="25"/>
              <w:rPr>
                <w:b w:val="0"/>
                <w:color w:val="000000"/>
                <w:sz w:val="24"/>
                <w:szCs w:val="24"/>
              </w:rPr>
            </w:pPr>
            <w:r w:rsidRPr="007441FA">
              <w:rPr>
                <w:rStyle w:val="af"/>
                <w:b w:val="0"/>
                <w:i w:val="0"/>
                <w:color w:val="000000"/>
                <w:sz w:val="24"/>
                <w:szCs w:val="24"/>
              </w:rPr>
              <w:t>Кодекс</w:t>
            </w:r>
            <w:r w:rsidRPr="007441FA">
              <w:rPr>
                <w:b w:val="0"/>
                <w:i/>
                <w:color w:val="000000"/>
                <w:sz w:val="24"/>
                <w:szCs w:val="24"/>
              </w:rPr>
              <w:t xml:space="preserve"> </w:t>
            </w:r>
            <w:r w:rsidRPr="007441FA">
              <w:rPr>
                <w:b w:val="0"/>
                <w:color w:val="000000"/>
                <w:sz w:val="24"/>
                <w:szCs w:val="24"/>
              </w:rPr>
              <w:t xml:space="preserve">Российской Федерации об </w:t>
            </w:r>
            <w:r w:rsidRPr="007441FA">
              <w:rPr>
                <w:rStyle w:val="af"/>
                <w:b w:val="0"/>
                <w:i w:val="0"/>
                <w:color w:val="000000"/>
                <w:sz w:val="24"/>
                <w:szCs w:val="24"/>
              </w:rPr>
              <w:t>административных</w:t>
            </w:r>
            <w:r w:rsidRPr="007441FA">
              <w:rPr>
                <w:b w:val="0"/>
                <w:i/>
                <w:color w:val="000000"/>
                <w:sz w:val="24"/>
                <w:szCs w:val="24"/>
              </w:rPr>
              <w:t xml:space="preserve"> </w:t>
            </w:r>
            <w:r w:rsidRPr="007441FA">
              <w:rPr>
                <w:rStyle w:val="af"/>
                <w:b w:val="0"/>
                <w:i w:val="0"/>
                <w:color w:val="000000"/>
                <w:sz w:val="24"/>
                <w:szCs w:val="24"/>
              </w:rPr>
              <w:t>правонарушениях</w:t>
            </w:r>
            <w:r w:rsidRPr="007441FA">
              <w:rPr>
                <w:b w:val="0"/>
                <w:color w:val="000000"/>
                <w:sz w:val="24"/>
                <w:szCs w:val="24"/>
              </w:rPr>
              <w:br/>
              <w:t xml:space="preserve">от 30 декабря 2001 г. № 195-ФЗ </w:t>
            </w:r>
          </w:p>
        </w:tc>
        <w:tc>
          <w:tcPr>
            <w:tcW w:w="2200" w:type="dxa"/>
          </w:tcPr>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юридические лица,</w:t>
            </w:r>
          </w:p>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 xml:space="preserve">индивидуальные предприниматели </w:t>
            </w:r>
          </w:p>
          <w:p w:rsidR="00DF1DC3" w:rsidRPr="007441FA" w:rsidRDefault="00DF1DC3" w:rsidP="00DF1DC3">
            <w:pPr>
              <w:ind w:left="-25" w:right="-37" w:firstLine="25"/>
              <w:jc w:val="center"/>
              <w:rPr>
                <w:rFonts w:ascii="Arial" w:hAnsi="Arial" w:cs="Arial"/>
                <w:color w:val="000000"/>
              </w:rPr>
            </w:pPr>
          </w:p>
        </w:tc>
        <w:tc>
          <w:tcPr>
            <w:tcW w:w="238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статья 11.21</w:t>
            </w:r>
          </w:p>
          <w:p w:rsidR="00DF1DC3" w:rsidRPr="007441FA" w:rsidRDefault="00DF1DC3" w:rsidP="00DF1DC3">
            <w:pPr>
              <w:ind w:left="-25" w:right="-37" w:firstLine="25"/>
              <w:jc w:val="center"/>
              <w:rPr>
                <w:rFonts w:ascii="Arial" w:hAnsi="Arial" w:cs="Arial"/>
                <w:color w:val="000000"/>
              </w:rPr>
            </w:pPr>
          </w:p>
        </w:tc>
        <w:tc>
          <w:tcPr>
            <w:tcW w:w="6875" w:type="dxa"/>
          </w:tcPr>
          <w:p w:rsidR="00DF1DC3" w:rsidRPr="007441FA" w:rsidRDefault="00DF1DC3" w:rsidP="00DF1DC3">
            <w:pPr>
              <w:ind w:left="-25" w:right="-37" w:firstLine="25"/>
              <w:jc w:val="both"/>
              <w:rPr>
                <w:rFonts w:ascii="Arial" w:eastAsia="Calibri" w:hAnsi="Arial" w:cs="Arial"/>
                <w:color w:val="000000"/>
              </w:rPr>
            </w:pPr>
            <w:r w:rsidRPr="007441FA">
              <w:rPr>
                <w:rFonts w:ascii="Arial" w:eastAsia="Calibri" w:hAnsi="Arial" w:cs="Arial"/>
                <w:color w:val="000000"/>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r>
              <w:rPr>
                <w:rFonts w:ascii="Arial" w:eastAsia="Calibri" w:hAnsi="Arial" w:cs="Arial"/>
                <w:color w:val="000000"/>
              </w:rPr>
              <w:t xml:space="preserve"> </w:t>
            </w:r>
            <w:r w:rsidRPr="007441FA">
              <w:rPr>
                <w:rFonts w:ascii="Arial" w:eastAsia="Calibri" w:hAnsi="Arial" w:cs="Arial"/>
                <w:color w:val="000000"/>
              </w:rPr>
              <w:t>влечет предупреждение или наложение административного штрафа в размере до трехсот рублей.</w:t>
            </w:r>
          </w:p>
          <w:p w:rsidR="00DF1DC3" w:rsidRPr="007441FA" w:rsidRDefault="00DF1DC3" w:rsidP="00DF1DC3">
            <w:pPr>
              <w:ind w:left="-25" w:right="-37" w:firstLine="25"/>
              <w:jc w:val="both"/>
              <w:rPr>
                <w:rFonts w:ascii="Arial" w:eastAsia="Calibri" w:hAnsi="Arial" w:cs="Arial"/>
              </w:rPr>
            </w:pPr>
            <w:r w:rsidRPr="007441FA">
              <w:rPr>
                <w:rFonts w:ascii="Arial" w:eastAsia="Calibri" w:hAnsi="Arial" w:cs="Arial"/>
                <w:color w:val="000000"/>
              </w:rPr>
              <w:lastRenderedPageBreak/>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w:t>
            </w:r>
            <w:r w:rsidRPr="007441FA">
              <w:rPr>
                <w:rFonts w:ascii="Arial" w:eastAsia="Calibri" w:hAnsi="Arial" w:cs="Arial"/>
                <w:color w:val="000000"/>
              </w:rPr>
              <w:lastRenderedPageBreak/>
              <w:t>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r>
              <w:rPr>
                <w:rFonts w:ascii="Arial" w:eastAsia="Calibri" w:hAnsi="Arial" w:cs="Arial"/>
                <w:color w:val="000000"/>
              </w:rPr>
              <w:t xml:space="preserve"> </w:t>
            </w:r>
            <w:r w:rsidRPr="007441FA">
              <w:rPr>
                <w:rFonts w:ascii="Arial" w:eastAsia="Calibri" w:hAnsi="Arial" w:cs="Arial"/>
                <w:color w:val="000000"/>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DF1DC3" w:rsidRPr="007441FA" w:rsidTr="00DF1DC3">
        <w:trPr>
          <w:trHeight w:val="563"/>
        </w:trPr>
        <w:tc>
          <w:tcPr>
            <w:tcW w:w="559" w:type="dxa"/>
            <w:vMerge w:val="restart"/>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lastRenderedPageBreak/>
              <w:t>2</w:t>
            </w:r>
          </w:p>
        </w:tc>
        <w:tc>
          <w:tcPr>
            <w:tcW w:w="2701" w:type="dxa"/>
            <w:vMerge w:val="restart"/>
          </w:tcPr>
          <w:p w:rsidR="00DF1DC3" w:rsidRPr="007441FA" w:rsidRDefault="0037290C" w:rsidP="00DF1DC3">
            <w:pPr>
              <w:pStyle w:val="1"/>
              <w:ind w:left="-25" w:right="-37" w:firstLine="25"/>
              <w:rPr>
                <w:rStyle w:val="af"/>
                <w:b w:val="0"/>
                <w:i w:val="0"/>
                <w:iCs w:val="0"/>
                <w:color w:val="000000"/>
                <w:sz w:val="24"/>
                <w:szCs w:val="24"/>
              </w:rPr>
            </w:pPr>
            <w:hyperlink r:id="rId8" w:history="1">
              <w:r w:rsidR="00DF1DC3" w:rsidRPr="007441FA">
                <w:rPr>
                  <w:rStyle w:val="ac"/>
                  <w:bCs w:val="0"/>
                  <w:color w:val="000000"/>
                  <w:sz w:val="24"/>
                  <w:szCs w:val="24"/>
                </w:rPr>
                <w:t>Федеральный закон от 26 декабря 2008 г. № 294-ФЗ</w:t>
              </w:r>
              <w:r w:rsidR="00DF1DC3" w:rsidRPr="007441FA">
                <w:rPr>
                  <w:rStyle w:val="ac"/>
                  <w:bCs w:val="0"/>
                  <w:color w:val="000000"/>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F1DC3" w:rsidRPr="007441FA">
              <w:rPr>
                <w:b w:val="0"/>
                <w:color w:val="000000"/>
                <w:sz w:val="24"/>
                <w:szCs w:val="24"/>
              </w:rPr>
              <w:t xml:space="preserve"> </w:t>
            </w:r>
          </w:p>
        </w:tc>
        <w:tc>
          <w:tcPr>
            <w:tcW w:w="2200" w:type="dxa"/>
            <w:vMerge w:val="restart"/>
          </w:tcPr>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юридические лица,</w:t>
            </w:r>
          </w:p>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индивидуальные предприниматели</w:t>
            </w:r>
          </w:p>
          <w:p w:rsidR="00DF1DC3" w:rsidRPr="007441FA" w:rsidRDefault="00DF1DC3" w:rsidP="00DF1DC3">
            <w:pPr>
              <w:pStyle w:val="ab"/>
              <w:spacing w:before="0" w:beforeAutospacing="0" w:after="0"/>
              <w:ind w:left="-25" w:right="-37" w:firstLine="25"/>
              <w:jc w:val="center"/>
              <w:rPr>
                <w:rFonts w:ascii="Arial" w:hAnsi="Arial" w:cs="Arial"/>
                <w:color w:val="000000"/>
              </w:rPr>
            </w:pPr>
          </w:p>
        </w:tc>
        <w:tc>
          <w:tcPr>
            <w:tcW w:w="238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 xml:space="preserve">часть 1 статьи 9 </w:t>
            </w:r>
          </w:p>
          <w:p w:rsidR="00DF1DC3" w:rsidRPr="007441FA" w:rsidRDefault="00DF1DC3" w:rsidP="00DF1DC3">
            <w:pPr>
              <w:ind w:left="-25" w:right="-37" w:firstLine="25"/>
              <w:jc w:val="center"/>
              <w:rPr>
                <w:rFonts w:ascii="Arial" w:hAnsi="Arial" w:cs="Arial"/>
                <w:color w:val="000000"/>
              </w:rPr>
            </w:pPr>
          </w:p>
        </w:tc>
        <w:tc>
          <w:tcPr>
            <w:tcW w:w="6875" w:type="dxa"/>
          </w:tcPr>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DF1DC3" w:rsidRPr="007441FA" w:rsidTr="00DF1DC3">
        <w:trPr>
          <w:trHeight w:val="860"/>
        </w:trPr>
        <w:tc>
          <w:tcPr>
            <w:tcW w:w="559" w:type="dxa"/>
            <w:vMerge/>
          </w:tcPr>
          <w:p w:rsidR="00DF1DC3" w:rsidRPr="007441FA" w:rsidRDefault="00DF1DC3" w:rsidP="00DF1DC3">
            <w:pPr>
              <w:ind w:left="-25" w:right="-37" w:firstLine="25"/>
              <w:jc w:val="center"/>
              <w:rPr>
                <w:rFonts w:ascii="Arial" w:hAnsi="Arial" w:cs="Arial"/>
                <w:color w:val="000000"/>
              </w:rPr>
            </w:pPr>
          </w:p>
        </w:tc>
        <w:tc>
          <w:tcPr>
            <w:tcW w:w="2701" w:type="dxa"/>
            <w:vMerge/>
          </w:tcPr>
          <w:p w:rsidR="00DF1DC3" w:rsidRPr="007441FA" w:rsidRDefault="00DF1DC3" w:rsidP="00DF1DC3">
            <w:pPr>
              <w:pStyle w:val="1"/>
              <w:ind w:left="-25" w:right="-37" w:firstLine="25"/>
              <w:rPr>
                <w:b w:val="0"/>
                <w:color w:val="000000"/>
                <w:sz w:val="24"/>
                <w:szCs w:val="24"/>
              </w:rPr>
            </w:pPr>
          </w:p>
        </w:tc>
        <w:tc>
          <w:tcPr>
            <w:tcW w:w="2200" w:type="dxa"/>
            <w:vMerge/>
          </w:tcPr>
          <w:p w:rsidR="00DF1DC3" w:rsidRPr="007441FA" w:rsidRDefault="00DF1DC3" w:rsidP="00DF1DC3">
            <w:pPr>
              <w:pStyle w:val="ab"/>
              <w:spacing w:before="0" w:beforeAutospacing="0" w:after="0"/>
              <w:ind w:left="-25" w:right="-37" w:firstLine="25"/>
              <w:jc w:val="center"/>
              <w:rPr>
                <w:rFonts w:ascii="Arial" w:hAnsi="Arial" w:cs="Arial"/>
                <w:color w:val="000000"/>
              </w:rPr>
            </w:pPr>
          </w:p>
        </w:tc>
        <w:tc>
          <w:tcPr>
            <w:tcW w:w="238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часть 1 статьи 10</w:t>
            </w:r>
          </w:p>
        </w:tc>
        <w:tc>
          <w:tcPr>
            <w:tcW w:w="6875" w:type="dxa"/>
          </w:tcPr>
          <w:p w:rsidR="00DF1DC3" w:rsidRPr="007441FA" w:rsidRDefault="00DF1DC3" w:rsidP="00DF1DC3">
            <w:pPr>
              <w:pStyle w:val="s1"/>
              <w:shd w:val="clear" w:color="auto" w:fill="FFFFFF"/>
              <w:spacing w:before="0" w:beforeAutospacing="0" w:after="0" w:afterAutospacing="0"/>
              <w:ind w:right="-37"/>
              <w:jc w:val="both"/>
              <w:rPr>
                <w:rFonts w:ascii="Arial" w:hAnsi="Arial" w:cs="Arial"/>
                <w:color w:val="000000"/>
              </w:rPr>
            </w:pPr>
            <w:r w:rsidRPr="007441FA">
              <w:rPr>
                <w:rFonts w:ascii="Arial" w:hAnsi="Arial" w:cs="Arial"/>
                <w:color w:val="000000"/>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Pr="007441FA">
              <w:rPr>
                <w:rFonts w:ascii="Arial" w:hAnsi="Arial" w:cs="Arial"/>
                <w:color w:val="000000"/>
              </w:rP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F1DC3" w:rsidRPr="007441FA" w:rsidTr="00DF1DC3">
        <w:trPr>
          <w:trHeight w:val="860"/>
        </w:trPr>
        <w:tc>
          <w:tcPr>
            <w:tcW w:w="559" w:type="dxa"/>
            <w:vMerge/>
          </w:tcPr>
          <w:p w:rsidR="00DF1DC3" w:rsidRPr="007441FA" w:rsidRDefault="00DF1DC3" w:rsidP="00DF1DC3">
            <w:pPr>
              <w:ind w:left="-25" w:right="-37" w:firstLine="25"/>
              <w:jc w:val="center"/>
              <w:rPr>
                <w:rFonts w:ascii="Arial" w:hAnsi="Arial" w:cs="Arial"/>
                <w:color w:val="000000"/>
              </w:rPr>
            </w:pPr>
          </w:p>
        </w:tc>
        <w:tc>
          <w:tcPr>
            <w:tcW w:w="2701" w:type="dxa"/>
            <w:vMerge/>
          </w:tcPr>
          <w:p w:rsidR="00DF1DC3" w:rsidRPr="007441FA" w:rsidRDefault="00DF1DC3" w:rsidP="00DF1DC3">
            <w:pPr>
              <w:pStyle w:val="1"/>
              <w:ind w:left="-25" w:right="-37" w:firstLine="25"/>
              <w:rPr>
                <w:b w:val="0"/>
                <w:color w:val="000000"/>
                <w:sz w:val="24"/>
                <w:szCs w:val="24"/>
              </w:rPr>
            </w:pPr>
          </w:p>
        </w:tc>
        <w:tc>
          <w:tcPr>
            <w:tcW w:w="2200" w:type="dxa"/>
            <w:vMerge/>
          </w:tcPr>
          <w:p w:rsidR="00DF1DC3" w:rsidRPr="007441FA" w:rsidRDefault="00DF1DC3" w:rsidP="00DF1DC3">
            <w:pPr>
              <w:pStyle w:val="ab"/>
              <w:spacing w:before="0" w:beforeAutospacing="0" w:after="0"/>
              <w:ind w:left="-25" w:right="-37" w:firstLine="25"/>
              <w:jc w:val="center"/>
              <w:rPr>
                <w:rFonts w:ascii="Arial" w:hAnsi="Arial" w:cs="Arial"/>
                <w:color w:val="000000"/>
              </w:rPr>
            </w:pPr>
          </w:p>
        </w:tc>
        <w:tc>
          <w:tcPr>
            <w:tcW w:w="238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часть 1 статьи 11</w:t>
            </w:r>
          </w:p>
        </w:tc>
        <w:tc>
          <w:tcPr>
            <w:tcW w:w="6875" w:type="dxa"/>
          </w:tcPr>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DF1DC3" w:rsidRPr="007441FA" w:rsidTr="00DF1DC3">
        <w:trPr>
          <w:trHeight w:val="860"/>
        </w:trPr>
        <w:tc>
          <w:tcPr>
            <w:tcW w:w="559" w:type="dxa"/>
            <w:vMerge/>
          </w:tcPr>
          <w:p w:rsidR="00DF1DC3" w:rsidRPr="007441FA" w:rsidRDefault="00DF1DC3" w:rsidP="00DF1DC3">
            <w:pPr>
              <w:ind w:left="-25" w:right="-37" w:firstLine="25"/>
              <w:jc w:val="center"/>
              <w:rPr>
                <w:rFonts w:ascii="Arial" w:hAnsi="Arial" w:cs="Arial"/>
                <w:color w:val="000000"/>
              </w:rPr>
            </w:pPr>
          </w:p>
        </w:tc>
        <w:tc>
          <w:tcPr>
            <w:tcW w:w="2701" w:type="dxa"/>
            <w:vMerge/>
          </w:tcPr>
          <w:p w:rsidR="00DF1DC3" w:rsidRPr="007441FA" w:rsidRDefault="00DF1DC3" w:rsidP="00DF1DC3">
            <w:pPr>
              <w:pStyle w:val="1"/>
              <w:ind w:left="-25" w:right="-37" w:firstLine="25"/>
              <w:rPr>
                <w:b w:val="0"/>
                <w:color w:val="000000"/>
                <w:sz w:val="24"/>
                <w:szCs w:val="24"/>
              </w:rPr>
            </w:pPr>
          </w:p>
        </w:tc>
        <w:tc>
          <w:tcPr>
            <w:tcW w:w="2200" w:type="dxa"/>
            <w:vMerge/>
          </w:tcPr>
          <w:p w:rsidR="00DF1DC3" w:rsidRPr="007441FA" w:rsidRDefault="00DF1DC3" w:rsidP="00DF1DC3">
            <w:pPr>
              <w:pStyle w:val="ab"/>
              <w:spacing w:before="0" w:beforeAutospacing="0" w:after="0"/>
              <w:ind w:left="-25" w:right="-37" w:firstLine="25"/>
              <w:jc w:val="center"/>
              <w:rPr>
                <w:rFonts w:ascii="Arial" w:hAnsi="Arial" w:cs="Arial"/>
                <w:color w:val="000000"/>
              </w:rPr>
            </w:pPr>
          </w:p>
        </w:tc>
        <w:tc>
          <w:tcPr>
            <w:tcW w:w="238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часть 1 статьи 12</w:t>
            </w:r>
            <w:r w:rsidRPr="007441FA">
              <w:rPr>
                <w:rFonts w:ascii="Arial" w:hAnsi="Arial" w:cs="Arial"/>
                <w:b/>
                <w:color w:val="000000"/>
              </w:rPr>
              <w:t xml:space="preserve"> </w:t>
            </w:r>
          </w:p>
          <w:p w:rsidR="00DF1DC3" w:rsidRPr="007441FA" w:rsidRDefault="00DF1DC3" w:rsidP="00DF1DC3">
            <w:pPr>
              <w:ind w:left="-25" w:right="-37" w:firstLine="25"/>
              <w:jc w:val="center"/>
              <w:rPr>
                <w:rFonts w:ascii="Arial" w:hAnsi="Arial" w:cs="Arial"/>
                <w:color w:val="000000"/>
              </w:rPr>
            </w:pPr>
          </w:p>
        </w:tc>
        <w:tc>
          <w:tcPr>
            <w:tcW w:w="6875" w:type="dxa"/>
          </w:tcPr>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w:t>
            </w:r>
            <w:r w:rsidRPr="007441FA">
              <w:rPr>
                <w:rFonts w:ascii="Arial" w:hAnsi="Arial" w:cs="Arial"/>
                <w:color w:val="000000"/>
              </w:rPr>
              <w:lastRenderedPageBreak/>
              <w:t>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DF1DC3" w:rsidRPr="007441FA" w:rsidTr="00DF1DC3">
        <w:trPr>
          <w:trHeight w:val="278"/>
        </w:trPr>
        <w:tc>
          <w:tcPr>
            <w:tcW w:w="559" w:type="dxa"/>
            <w:vMerge w:val="restart"/>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lastRenderedPageBreak/>
              <w:t>3</w:t>
            </w:r>
          </w:p>
        </w:tc>
        <w:tc>
          <w:tcPr>
            <w:tcW w:w="2701" w:type="dxa"/>
            <w:vMerge w:val="restart"/>
          </w:tcPr>
          <w:p w:rsidR="00DF1DC3" w:rsidRPr="007441FA" w:rsidRDefault="00DF1DC3" w:rsidP="00DF1DC3">
            <w:pPr>
              <w:pStyle w:val="1"/>
              <w:ind w:left="-25" w:right="-37" w:firstLine="25"/>
              <w:rPr>
                <w:rStyle w:val="af"/>
                <w:b w:val="0"/>
                <w:i w:val="0"/>
                <w:color w:val="000000"/>
                <w:sz w:val="24"/>
                <w:szCs w:val="24"/>
              </w:rPr>
            </w:pPr>
            <w:r w:rsidRPr="007441FA">
              <w:rPr>
                <w:rStyle w:val="af"/>
                <w:b w:val="0"/>
                <w:i w:val="0"/>
                <w:color w:val="000000"/>
                <w:sz w:val="24"/>
                <w:szCs w:val="24"/>
              </w:rPr>
              <w:t>Федеральный</w:t>
            </w:r>
            <w:r w:rsidRPr="007441FA">
              <w:rPr>
                <w:b w:val="0"/>
                <w:i/>
                <w:color w:val="000000"/>
                <w:sz w:val="24"/>
                <w:szCs w:val="24"/>
              </w:rPr>
              <w:t xml:space="preserve"> </w:t>
            </w:r>
            <w:r w:rsidRPr="007441FA">
              <w:rPr>
                <w:rStyle w:val="af"/>
                <w:b w:val="0"/>
                <w:i w:val="0"/>
                <w:color w:val="000000"/>
                <w:sz w:val="24"/>
                <w:szCs w:val="24"/>
              </w:rPr>
              <w:t>закон</w:t>
            </w:r>
            <w:r w:rsidRPr="007441FA">
              <w:rPr>
                <w:b w:val="0"/>
                <w:i/>
                <w:color w:val="000000"/>
                <w:sz w:val="24"/>
                <w:szCs w:val="24"/>
              </w:rPr>
              <w:t xml:space="preserve"> </w:t>
            </w:r>
            <w:r w:rsidRPr="007441FA">
              <w:rPr>
                <w:b w:val="0"/>
                <w:color w:val="000000"/>
                <w:sz w:val="24"/>
                <w:szCs w:val="24"/>
              </w:rPr>
              <w:t>от</w:t>
            </w:r>
            <w:r w:rsidRPr="007441FA">
              <w:rPr>
                <w:b w:val="0"/>
                <w:i/>
                <w:color w:val="000000"/>
                <w:sz w:val="24"/>
                <w:szCs w:val="24"/>
              </w:rPr>
              <w:t xml:space="preserve"> </w:t>
            </w:r>
            <w:r w:rsidRPr="007441FA">
              <w:rPr>
                <w:rStyle w:val="af"/>
                <w:b w:val="0"/>
                <w:i w:val="0"/>
                <w:color w:val="000000"/>
                <w:sz w:val="24"/>
                <w:szCs w:val="24"/>
              </w:rPr>
              <w:t>8</w:t>
            </w:r>
            <w:r w:rsidRPr="007441FA">
              <w:rPr>
                <w:b w:val="0"/>
                <w:i/>
                <w:color w:val="000000"/>
                <w:sz w:val="24"/>
                <w:szCs w:val="24"/>
              </w:rPr>
              <w:t xml:space="preserve"> </w:t>
            </w:r>
            <w:r w:rsidRPr="007441FA">
              <w:rPr>
                <w:rStyle w:val="af"/>
                <w:b w:val="0"/>
                <w:i w:val="0"/>
                <w:color w:val="000000"/>
                <w:sz w:val="24"/>
                <w:szCs w:val="24"/>
              </w:rPr>
              <w:t>ноября</w:t>
            </w:r>
            <w:r w:rsidRPr="007441FA">
              <w:rPr>
                <w:b w:val="0"/>
                <w:i/>
                <w:color w:val="000000"/>
                <w:sz w:val="24"/>
                <w:szCs w:val="24"/>
              </w:rPr>
              <w:t xml:space="preserve"> </w:t>
            </w:r>
            <w:r w:rsidRPr="007441FA">
              <w:rPr>
                <w:rStyle w:val="af"/>
                <w:b w:val="0"/>
                <w:i w:val="0"/>
                <w:color w:val="000000"/>
                <w:sz w:val="24"/>
                <w:szCs w:val="24"/>
              </w:rPr>
              <w:t>2007</w:t>
            </w:r>
            <w:r w:rsidRPr="007441FA">
              <w:rPr>
                <w:b w:val="0"/>
                <w:i/>
                <w:color w:val="000000"/>
                <w:sz w:val="24"/>
                <w:szCs w:val="24"/>
              </w:rPr>
              <w:t> </w:t>
            </w:r>
            <w:r w:rsidRPr="007441FA">
              <w:rPr>
                <w:b w:val="0"/>
                <w:color w:val="000000"/>
                <w:sz w:val="24"/>
                <w:szCs w:val="24"/>
              </w:rPr>
              <w:t>г. №</w:t>
            </w:r>
            <w:r w:rsidRPr="007441FA">
              <w:rPr>
                <w:b w:val="0"/>
                <w:i/>
                <w:color w:val="000000"/>
                <w:sz w:val="24"/>
                <w:szCs w:val="24"/>
              </w:rPr>
              <w:t> </w:t>
            </w:r>
            <w:r w:rsidRPr="007441FA">
              <w:rPr>
                <w:rStyle w:val="af"/>
                <w:b w:val="0"/>
                <w:i w:val="0"/>
                <w:color w:val="000000"/>
                <w:sz w:val="24"/>
                <w:szCs w:val="24"/>
              </w:rPr>
              <w:t>257</w:t>
            </w:r>
            <w:r w:rsidRPr="007441FA">
              <w:rPr>
                <w:b w:val="0"/>
                <w:i/>
                <w:color w:val="000000"/>
                <w:sz w:val="24"/>
                <w:szCs w:val="24"/>
              </w:rPr>
              <w:t>-</w:t>
            </w:r>
            <w:r w:rsidRPr="007441FA">
              <w:rPr>
                <w:rStyle w:val="af"/>
                <w:b w:val="0"/>
                <w:i w:val="0"/>
                <w:color w:val="000000"/>
                <w:sz w:val="24"/>
                <w:szCs w:val="24"/>
              </w:rPr>
              <w:t>ФЗ</w:t>
            </w:r>
            <w:r w:rsidRPr="007441FA">
              <w:rPr>
                <w:b w:val="0"/>
                <w:i/>
                <w:color w:val="000000"/>
                <w:sz w:val="24"/>
                <w:szCs w:val="24"/>
              </w:rPr>
              <w:br/>
            </w:r>
            <w:r w:rsidRPr="007441FA">
              <w:rPr>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юридические лица,</w:t>
            </w:r>
          </w:p>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индивидуальные предприниматели</w:t>
            </w:r>
          </w:p>
          <w:p w:rsidR="00DF1DC3" w:rsidRPr="007441FA" w:rsidRDefault="00DF1DC3" w:rsidP="00DF1DC3">
            <w:pPr>
              <w:pStyle w:val="ab"/>
              <w:spacing w:before="0" w:beforeAutospacing="0" w:after="0"/>
              <w:ind w:left="-25" w:right="-37" w:firstLine="25"/>
              <w:jc w:val="center"/>
              <w:rPr>
                <w:rFonts w:ascii="Arial" w:hAnsi="Arial" w:cs="Arial"/>
                <w:color w:val="000000"/>
              </w:rPr>
            </w:pPr>
          </w:p>
        </w:tc>
        <w:tc>
          <w:tcPr>
            <w:tcW w:w="238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пункты 8, 9, 10, 11, 12</w:t>
            </w:r>
          </w:p>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статьи 3</w:t>
            </w:r>
          </w:p>
        </w:tc>
        <w:tc>
          <w:tcPr>
            <w:tcW w:w="6875" w:type="dxa"/>
          </w:tcPr>
          <w:p w:rsidR="00DF1DC3" w:rsidRPr="007441FA" w:rsidRDefault="00DF1DC3" w:rsidP="00DF1DC3">
            <w:pPr>
              <w:ind w:left="-25" w:right="-37" w:firstLine="25"/>
              <w:jc w:val="both"/>
              <w:rPr>
                <w:rFonts w:ascii="Arial" w:eastAsia="Calibri" w:hAnsi="Arial" w:cs="Arial"/>
                <w:color w:val="000000"/>
              </w:rPr>
            </w:pPr>
            <w:bookmarkStart w:id="0" w:name="sub_308"/>
            <w:r w:rsidRPr="007441FA">
              <w:rPr>
                <w:rFonts w:ascii="Arial" w:eastAsia="Calibri" w:hAnsi="Arial" w:cs="Arial"/>
                <w:color w:val="000000"/>
              </w:rPr>
              <w:t xml:space="preserve">8) </w:t>
            </w:r>
            <w:r w:rsidRPr="007441FA">
              <w:rPr>
                <w:rFonts w:ascii="Arial" w:eastAsia="Calibri" w:hAnsi="Arial" w:cs="Arial"/>
                <w:bCs/>
                <w:color w:val="000000"/>
              </w:rPr>
              <w:t xml:space="preserve">пользователи автомобильными дорогами – </w:t>
            </w:r>
            <w:r w:rsidRPr="007441FA">
              <w:rPr>
                <w:rFonts w:ascii="Arial" w:eastAsia="Calibri" w:hAnsi="Arial" w:cs="Arial"/>
                <w:color w:val="000000"/>
              </w:rPr>
              <w:t>физические и юридические лица, использующие автомобильные дороги в качестве участников дорожного движения;</w:t>
            </w:r>
          </w:p>
          <w:p w:rsidR="00DF1DC3" w:rsidRPr="007441FA" w:rsidRDefault="00DF1DC3" w:rsidP="00DF1DC3">
            <w:pPr>
              <w:ind w:left="-25" w:right="-37" w:firstLine="25"/>
              <w:jc w:val="both"/>
              <w:rPr>
                <w:rFonts w:ascii="Arial" w:eastAsia="Calibri" w:hAnsi="Arial" w:cs="Arial"/>
                <w:color w:val="000000"/>
              </w:rPr>
            </w:pPr>
            <w:bookmarkStart w:id="1" w:name="sub_309"/>
            <w:bookmarkEnd w:id="0"/>
            <w:r w:rsidRPr="007441FA">
              <w:rPr>
                <w:rFonts w:ascii="Arial" w:eastAsia="Calibri" w:hAnsi="Arial" w:cs="Arial"/>
                <w:color w:val="000000"/>
              </w:rPr>
              <w:t xml:space="preserve">9) </w:t>
            </w:r>
            <w:r w:rsidRPr="007441FA">
              <w:rPr>
                <w:rFonts w:ascii="Arial" w:eastAsia="Calibri" w:hAnsi="Arial" w:cs="Arial"/>
                <w:bCs/>
                <w:color w:val="000000"/>
              </w:rPr>
              <w:t xml:space="preserve">реконструкция автомобильной дороги – </w:t>
            </w:r>
            <w:r w:rsidRPr="007441FA">
              <w:rPr>
                <w:rFonts w:ascii="Arial" w:eastAsia="Calibri" w:hAnsi="Arial" w:cs="Arial"/>
                <w:color w:val="000000"/>
              </w:rPr>
              <w:t>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F1DC3" w:rsidRPr="007441FA" w:rsidRDefault="00DF1DC3" w:rsidP="00DF1DC3">
            <w:pPr>
              <w:ind w:left="-25" w:right="-37" w:firstLine="25"/>
              <w:jc w:val="both"/>
              <w:rPr>
                <w:rFonts w:ascii="Arial" w:eastAsia="Calibri" w:hAnsi="Arial" w:cs="Arial"/>
                <w:color w:val="000000"/>
              </w:rPr>
            </w:pPr>
            <w:bookmarkStart w:id="2" w:name="sub_310"/>
            <w:bookmarkEnd w:id="1"/>
            <w:r w:rsidRPr="007441FA">
              <w:rPr>
                <w:rFonts w:ascii="Arial" w:eastAsia="Calibri" w:hAnsi="Arial" w:cs="Arial"/>
                <w:color w:val="000000"/>
              </w:rPr>
              <w:t xml:space="preserve">10) </w:t>
            </w:r>
            <w:r w:rsidRPr="007441FA">
              <w:rPr>
                <w:rFonts w:ascii="Arial" w:eastAsia="Calibri" w:hAnsi="Arial" w:cs="Arial"/>
                <w:bCs/>
                <w:color w:val="000000"/>
              </w:rPr>
              <w:t xml:space="preserve">капитальный ремонт автомобильной дороги – </w:t>
            </w:r>
            <w:r w:rsidRPr="007441FA">
              <w:rPr>
                <w:rFonts w:ascii="Arial" w:eastAsia="Calibri" w:hAnsi="Arial" w:cs="Arial"/>
                <w:color w:val="000000"/>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F1DC3" w:rsidRPr="007441FA" w:rsidRDefault="00DF1DC3" w:rsidP="00DF1DC3">
            <w:pPr>
              <w:ind w:left="-25" w:right="-37" w:firstLine="25"/>
              <w:jc w:val="both"/>
              <w:rPr>
                <w:rFonts w:ascii="Arial" w:eastAsia="Calibri" w:hAnsi="Arial" w:cs="Arial"/>
                <w:color w:val="000000"/>
              </w:rPr>
            </w:pPr>
            <w:bookmarkStart w:id="3" w:name="sub_311"/>
            <w:bookmarkEnd w:id="2"/>
            <w:r w:rsidRPr="007441FA">
              <w:rPr>
                <w:rFonts w:ascii="Arial" w:eastAsia="Calibri" w:hAnsi="Arial" w:cs="Arial"/>
                <w:color w:val="000000"/>
              </w:rPr>
              <w:t xml:space="preserve">11) </w:t>
            </w:r>
            <w:r w:rsidRPr="007441FA">
              <w:rPr>
                <w:rFonts w:ascii="Arial" w:eastAsia="Calibri" w:hAnsi="Arial" w:cs="Arial"/>
                <w:bCs/>
                <w:color w:val="000000"/>
              </w:rPr>
              <w:t xml:space="preserve">ремонт автомобильной дороги – </w:t>
            </w:r>
            <w:r w:rsidRPr="007441FA">
              <w:rPr>
                <w:rFonts w:ascii="Arial" w:eastAsia="Calibri" w:hAnsi="Arial" w:cs="Arial"/>
                <w:color w:val="000000"/>
              </w:rPr>
              <w:t>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3"/>
          <w:p w:rsidR="00DF1DC3" w:rsidRPr="007441FA" w:rsidRDefault="00DF1DC3" w:rsidP="00DF1DC3">
            <w:pPr>
              <w:ind w:left="-25" w:right="-37" w:firstLine="25"/>
              <w:jc w:val="both"/>
              <w:rPr>
                <w:rFonts w:ascii="Arial" w:eastAsia="Calibri" w:hAnsi="Arial" w:cs="Arial"/>
                <w:color w:val="000000"/>
              </w:rPr>
            </w:pPr>
            <w:r w:rsidRPr="007441FA">
              <w:rPr>
                <w:rFonts w:ascii="Arial" w:eastAsia="Calibri" w:hAnsi="Arial" w:cs="Arial"/>
                <w:color w:val="000000"/>
              </w:rPr>
              <w:t xml:space="preserve">12) </w:t>
            </w:r>
            <w:r w:rsidRPr="007441FA">
              <w:rPr>
                <w:rFonts w:ascii="Arial" w:eastAsia="Calibri" w:hAnsi="Arial" w:cs="Arial"/>
                <w:bCs/>
                <w:color w:val="000000"/>
              </w:rPr>
              <w:t xml:space="preserve">содержание автомобильной дороги – </w:t>
            </w:r>
            <w:r w:rsidRPr="007441FA">
              <w:rPr>
                <w:rFonts w:ascii="Arial" w:eastAsia="Calibri" w:hAnsi="Arial" w:cs="Arial"/>
                <w:color w:val="000000"/>
              </w:rPr>
              <w:t xml:space="preserve">комплекс работ по поддержанию надлежащего технического состояния автомобильной дороги, оценке ее технического состояния, </w:t>
            </w:r>
            <w:r w:rsidRPr="007441FA">
              <w:rPr>
                <w:rFonts w:ascii="Arial" w:eastAsia="Calibri" w:hAnsi="Arial" w:cs="Arial"/>
                <w:color w:val="000000"/>
              </w:rPr>
              <w:lastRenderedPageBreak/>
              <w:t>а также по организации и обеспечению безопасности дорожного движения.</w:t>
            </w:r>
          </w:p>
        </w:tc>
      </w:tr>
      <w:tr w:rsidR="00DF1DC3" w:rsidRPr="007441FA" w:rsidTr="00DF1DC3">
        <w:trPr>
          <w:trHeight w:val="278"/>
        </w:trPr>
        <w:tc>
          <w:tcPr>
            <w:tcW w:w="559" w:type="dxa"/>
            <w:vMerge/>
          </w:tcPr>
          <w:p w:rsidR="00DF1DC3" w:rsidRPr="007441FA" w:rsidRDefault="00DF1DC3" w:rsidP="00DF1DC3">
            <w:pPr>
              <w:ind w:left="-25" w:right="-37" w:firstLine="25"/>
              <w:jc w:val="center"/>
              <w:rPr>
                <w:rFonts w:ascii="Arial" w:hAnsi="Arial" w:cs="Arial"/>
                <w:color w:val="000000"/>
              </w:rPr>
            </w:pPr>
          </w:p>
        </w:tc>
        <w:tc>
          <w:tcPr>
            <w:tcW w:w="2701" w:type="dxa"/>
            <w:vMerge/>
          </w:tcPr>
          <w:p w:rsidR="00DF1DC3" w:rsidRPr="007441FA" w:rsidRDefault="00DF1DC3" w:rsidP="00DF1DC3">
            <w:pPr>
              <w:pStyle w:val="1"/>
              <w:ind w:left="-25" w:right="-37" w:firstLine="25"/>
              <w:rPr>
                <w:b w:val="0"/>
                <w:i/>
                <w:color w:val="000000"/>
                <w:sz w:val="24"/>
                <w:szCs w:val="24"/>
              </w:rPr>
            </w:pPr>
          </w:p>
        </w:tc>
        <w:tc>
          <w:tcPr>
            <w:tcW w:w="2200" w:type="dxa"/>
            <w:vMerge/>
          </w:tcPr>
          <w:p w:rsidR="00DF1DC3" w:rsidRPr="007441FA" w:rsidRDefault="00DF1DC3" w:rsidP="00DF1DC3">
            <w:pPr>
              <w:pStyle w:val="ab"/>
              <w:spacing w:before="0" w:beforeAutospacing="0" w:after="0"/>
              <w:ind w:left="-25" w:right="-37" w:firstLine="25"/>
              <w:jc w:val="center"/>
              <w:rPr>
                <w:rFonts w:ascii="Arial" w:hAnsi="Arial" w:cs="Arial"/>
                <w:color w:val="000000"/>
              </w:rPr>
            </w:pPr>
          </w:p>
        </w:tc>
        <w:tc>
          <w:tcPr>
            <w:tcW w:w="238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статья 22</w:t>
            </w:r>
          </w:p>
        </w:tc>
        <w:tc>
          <w:tcPr>
            <w:tcW w:w="6875" w:type="dxa"/>
          </w:tcPr>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9" w:anchor="/document/12157004/entry/2608" w:history="1">
              <w:r w:rsidRPr="007441FA">
                <w:rPr>
                  <w:rStyle w:val="aa"/>
                  <w:rFonts w:ascii="Arial" w:hAnsi="Arial" w:cs="Arial"/>
                  <w:color w:val="000000"/>
                </w:rPr>
                <w:t>части 8 статьи 26</w:t>
              </w:r>
            </w:hyperlink>
            <w:r w:rsidRPr="007441FA">
              <w:rPr>
                <w:rFonts w:ascii="Arial" w:hAnsi="Arial" w:cs="Arial"/>
                <w:color w:val="000000"/>
              </w:rPr>
              <w:t xml:space="preserve"> Федерального закона от 08.11.2007 № 257-ФЗ.</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Минимально необходимые для обслуживания участников дорожного движения </w:t>
            </w:r>
            <w:hyperlink r:id="rId10" w:anchor="/document/196527/entry/1000" w:history="1">
              <w:r w:rsidRPr="007441FA">
                <w:rPr>
                  <w:rStyle w:val="aa"/>
                  <w:rFonts w:ascii="Arial" w:hAnsi="Arial" w:cs="Arial"/>
                  <w:color w:val="000000"/>
                </w:rPr>
                <w:t>требования</w:t>
              </w:r>
            </w:hyperlink>
            <w:r w:rsidRPr="007441FA">
              <w:rPr>
                <w:rFonts w:ascii="Arial" w:hAnsi="Arial" w:cs="Arial"/>
                <w:color w:val="00000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1" w:anchor="/document/196527/entry/2000" w:history="1">
              <w:r w:rsidRPr="007441FA">
                <w:rPr>
                  <w:rStyle w:val="aa"/>
                  <w:rFonts w:ascii="Arial" w:hAnsi="Arial" w:cs="Arial"/>
                  <w:color w:val="000000"/>
                </w:rPr>
                <w:t>требования</w:t>
              </w:r>
            </w:hyperlink>
            <w:r w:rsidRPr="007441FA">
              <w:rPr>
                <w:rFonts w:ascii="Arial" w:hAnsi="Arial" w:cs="Arial"/>
                <w:color w:val="00000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12" w:anchor="/document/70215052/entry/173" w:history="1">
              <w:r w:rsidRPr="007441FA">
                <w:rPr>
                  <w:rStyle w:val="aa"/>
                  <w:rFonts w:ascii="Arial" w:hAnsi="Arial" w:cs="Arial"/>
                  <w:color w:val="000000"/>
                </w:rPr>
                <w:t>выдается</w:t>
              </w:r>
            </w:hyperlink>
            <w:r w:rsidRPr="007441FA">
              <w:rPr>
                <w:rFonts w:ascii="Arial" w:hAnsi="Arial" w:cs="Arial"/>
                <w:color w:val="000000"/>
              </w:rPr>
              <w:t xml:space="preserve"> в порядке, установленном </w:t>
            </w:r>
            <w:hyperlink r:id="rId13" w:anchor="/document/12138258/entry/510" w:history="1">
              <w:r w:rsidRPr="007441FA">
                <w:rPr>
                  <w:rStyle w:val="aa"/>
                  <w:rFonts w:ascii="Arial" w:hAnsi="Arial" w:cs="Arial"/>
                  <w:color w:val="000000"/>
                </w:rPr>
                <w:t>Градостроительным кодексом</w:t>
              </w:r>
            </w:hyperlink>
            <w:r w:rsidRPr="007441FA">
              <w:rPr>
                <w:rFonts w:ascii="Arial" w:hAnsi="Arial" w:cs="Arial"/>
                <w:color w:val="000000"/>
              </w:rPr>
              <w:t xml:space="preserve"> Российской Федерации, соответственно федеральным органом исполнительной власти или подведомственным </w:t>
            </w:r>
            <w:r w:rsidRPr="007441FA">
              <w:rPr>
                <w:rFonts w:ascii="Arial" w:hAnsi="Arial" w:cs="Arial"/>
                <w:color w:val="000000"/>
              </w:rPr>
              <w:lastRenderedPageBreak/>
              <w:t xml:space="preserve">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4" w:anchor="/document/12138258/entry/510" w:history="1">
              <w:r w:rsidRPr="007441FA">
                <w:rPr>
                  <w:rStyle w:val="aa"/>
                  <w:rFonts w:ascii="Arial" w:hAnsi="Arial" w:cs="Arial"/>
                  <w:color w:val="000000"/>
                </w:rPr>
                <w:t>Градостроительным кодексом</w:t>
              </w:r>
            </w:hyperlink>
            <w:r w:rsidRPr="007441FA">
              <w:rPr>
                <w:rFonts w:ascii="Arial" w:hAnsi="Arial" w:cs="Arial"/>
                <w:color w:val="00000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5" w:anchor="/document/12138258/entry/510" w:history="1">
              <w:r w:rsidRPr="007441FA">
                <w:rPr>
                  <w:rStyle w:val="aa"/>
                  <w:rFonts w:ascii="Arial" w:hAnsi="Arial" w:cs="Arial"/>
                  <w:color w:val="000000"/>
                </w:rPr>
                <w:t>Градостроительным кодексом</w:t>
              </w:r>
            </w:hyperlink>
            <w:r w:rsidRPr="007441FA">
              <w:rPr>
                <w:rFonts w:ascii="Arial" w:hAnsi="Arial" w:cs="Arial"/>
                <w:color w:val="000000"/>
              </w:rPr>
              <w:t xml:space="preserve"> Российской Федерации:</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6" w:anchor="/document/12157004/entry/220521" w:history="1">
              <w:r w:rsidRPr="007441FA">
                <w:rPr>
                  <w:rStyle w:val="aa"/>
                  <w:rFonts w:ascii="Arial" w:hAnsi="Arial" w:cs="Arial"/>
                  <w:color w:val="000000"/>
                </w:rPr>
                <w:t>пунктом 2.1</w:t>
              </w:r>
            </w:hyperlink>
            <w:r w:rsidRPr="007441FA">
              <w:rPr>
                <w:rFonts w:ascii="Arial" w:hAnsi="Arial" w:cs="Arial"/>
                <w:color w:val="000000"/>
              </w:rPr>
              <w:t xml:space="preserve"> настоящей части);</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lastRenderedPageBreak/>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Плата за присоединение объектов дорожного сервиса к </w:t>
            </w:r>
            <w:r w:rsidRPr="007441FA">
              <w:rPr>
                <w:rFonts w:ascii="Arial" w:hAnsi="Arial" w:cs="Arial"/>
                <w:color w:val="000000"/>
              </w:rPr>
              <w:lastRenderedPageBreak/>
              <w:t xml:space="preserve">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7" w:anchor="/document/71635710/entry/1000" w:history="1">
              <w:r w:rsidRPr="007441FA">
                <w:rPr>
                  <w:rStyle w:val="aa"/>
                  <w:rFonts w:ascii="Arial" w:hAnsi="Arial" w:cs="Arial"/>
                  <w:color w:val="000000"/>
                </w:rPr>
                <w:t>стоимости</w:t>
              </w:r>
            </w:hyperlink>
            <w:r w:rsidRPr="007441FA">
              <w:rPr>
                <w:rFonts w:ascii="Arial" w:hAnsi="Arial" w:cs="Arial"/>
                <w:color w:val="00000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w:t>
            </w:r>
            <w:r w:rsidRPr="007441FA">
              <w:rPr>
                <w:rFonts w:ascii="Arial" w:hAnsi="Arial" w:cs="Arial"/>
                <w:color w:val="000000"/>
              </w:rPr>
              <w:lastRenderedPageBreak/>
              <w:t>(далее в настоящей статье - технические требования и условия, подлежащие обязательному исполнению). </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8" w:anchor="/document/12157004/entry/22011" w:history="1">
              <w:r w:rsidRPr="007441FA">
                <w:rPr>
                  <w:rStyle w:val="aa"/>
                  <w:rFonts w:ascii="Arial" w:hAnsi="Arial" w:cs="Arial"/>
                  <w:color w:val="000000"/>
                </w:rPr>
                <w:t>частью 11</w:t>
              </w:r>
            </w:hyperlink>
            <w:r w:rsidRPr="007441FA">
              <w:rPr>
                <w:rFonts w:ascii="Arial" w:hAnsi="Arial" w:cs="Arial"/>
                <w:color w:val="00000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DF1DC3" w:rsidRPr="007441FA" w:rsidTr="00DF1DC3">
        <w:trPr>
          <w:trHeight w:val="278"/>
        </w:trPr>
        <w:tc>
          <w:tcPr>
            <w:tcW w:w="559" w:type="dxa"/>
            <w:vMerge/>
          </w:tcPr>
          <w:p w:rsidR="00DF1DC3" w:rsidRPr="007441FA" w:rsidRDefault="00DF1DC3" w:rsidP="00DF1DC3">
            <w:pPr>
              <w:ind w:left="-25" w:right="-37" w:firstLine="25"/>
              <w:jc w:val="center"/>
              <w:rPr>
                <w:rFonts w:ascii="Arial" w:hAnsi="Arial" w:cs="Arial"/>
                <w:color w:val="000000"/>
              </w:rPr>
            </w:pPr>
          </w:p>
        </w:tc>
        <w:tc>
          <w:tcPr>
            <w:tcW w:w="2701" w:type="dxa"/>
            <w:vMerge/>
          </w:tcPr>
          <w:p w:rsidR="00DF1DC3" w:rsidRPr="007441FA" w:rsidRDefault="00DF1DC3" w:rsidP="00DF1DC3">
            <w:pPr>
              <w:pStyle w:val="1"/>
              <w:ind w:left="-25" w:right="-37" w:firstLine="25"/>
              <w:rPr>
                <w:b w:val="0"/>
                <w:i/>
                <w:color w:val="000000"/>
                <w:sz w:val="24"/>
                <w:szCs w:val="24"/>
              </w:rPr>
            </w:pPr>
          </w:p>
        </w:tc>
        <w:tc>
          <w:tcPr>
            <w:tcW w:w="2200" w:type="dxa"/>
            <w:vMerge/>
          </w:tcPr>
          <w:p w:rsidR="00DF1DC3" w:rsidRPr="007441FA" w:rsidRDefault="00DF1DC3" w:rsidP="00DF1DC3">
            <w:pPr>
              <w:pStyle w:val="ab"/>
              <w:spacing w:before="0" w:beforeAutospacing="0" w:after="0"/>
              <w:ind w:left="-25" w:right="-37" w:firstLine="25"/>
              <w:jc w:val="center"/>
              <w:rPr>
                <w:rFonts w:ascii="Arial" w:hAnsi="Arial" w:cs="Arial"/>
                <w:color w:val="000000"/>
              </w:rPr>
            </w:pPr>
          </w:p>
        </w:tc>
        <w:tc>
          <w:tcPr>
            <w:tcW w:w="238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t>статья 29</w:t>
            </w:r>
          </w:p>
        </w:tc>
        <w:tc>
          <w:tcPr>
            <w:tcW w:w="6875" w:type="dxa"/>
          </w:tcPr>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Пользователям автомобильными дорогами запрещается:</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2) осуществлять движение по автомобильным дорогам на тяжеловесных транспортных средствах, масса которых с </w:t>
            </w:r>
            <w:r w:rsidRPr="007441FA">
              <w:rPr>
                <w:rFonts w:ascii="Arial" w:hAnsi="Arial" w:cs="Arial"/>
                <w:color w:val="000000"/>
              </w:rPr>
              <w:lastRenderedPageBreak/>
              <w:t>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Пользователям автомобильными дорогами и иным осуществляющим использование автомобильных дорог лицам запрещается:</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1) загрязнять дорожное покрытие, полосы отвода и придорожные полосы автомобильных дорог;</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2) использовать водоотводные сооружения автомобильных дорог для стока или сброса вод;</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w:t>
            </w:r>
            <w:r w:rsidRPr="007441FA">
              <w:rPr>
                <w:rFonts w:ascii="Arial" w:hAnsi="Arial" w:cs="Arial"/>
                <w:color w:val="000000"/>
              </w:rPr>
              <w:lastRenderedPageBreak/>
              <w:t>веществ, а также веществ, которые могут оказать воздействие на уменьшение сцепления колес транспортных средств с дорожным покрытием;</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4) создавать условия, препятствующие обеспечению безопасности дорожного движения;</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F1DC3" w:rsidRPr="007441FA" w:rsidRDefault="00DF1DC3" w:rsidP="00DF1DC3">
            <w:pPr>
              <w:pStyle w:val="s1"/>
              <w:shd w:val="clear" w:color="auto" w:fill="FFFFFF"/>
              <w:spacing w:before="0" w:beforeAutospacing="0" w:after="0" w:afterAutospacing="0"/>
              <w:ind w:left="-25" w:right="-37" w:firstLine="25"/>
              <w:jc w:val="both"/>
              <w:rPr>
                <w:rFonts w:ascii="Arial" w:hAnsi="Arial" w:cs="Arial"/>
                <w:color w:val="000000"/>
              </w:rPr>
            </w:pPr>
            <w:r w:rsidRPr="007441FA">
              <w:rPr>
                <w:rFonts w:ascii="Arial" w:hAnsi="Arial" w:cs="Arial"/>
                <w:color w:val="000000"/>
              </w:rPr>
              <w:t xml:space="preserve">7) нарушать другие установленные Федеральным законом от 08.11.2007 № 257-ФЗ, другими </w:t>
            </w:r>
            <w:r w:rsidRPr="007441FA">
              <w:rPr>
                <w:rStyle w:val="af"/>
                <w:rFonts w:ascii="Arial" w:hAnsi="Arial" w:cs="Arial"/>
                <w:i w:val="0"/>
                <w:color w:val="000000"/>
              </w:rPr>
              <w:t>федеральными</w:t>
            </w:r>
            <w:r w:rsidRPr="007441FA">
              <w:rPr>
                <w:rFonts w:ascii="Arial" w:hAnsi="Arial" w:cs="Arial"/>
                <w:i/>
                <w:color w:val="000000"/>
              </w:rPr>
              <w:t xml:space="preserve"> </w:t>
            </w:r>
            <w:r w:rsidRPr="007441FA">
              <w:rPr>
                <w:rStyle w:val="af"/>
                <w:rFonts w:ascii="Arial" w:hAnsi="Arial" w:cs="Arial"/>
                <w:i w:val="0"/>
                <w:color w:val="000000"/>
              </w:rPr>
              <w:t>законами</w:t>
            </w:r>
            <w:r w:rsidRPr="007441FA">
              <w:rPr>
                <w:rFonts w:ascii="Arial" w:hAnsi="Arial" w:cs="Arial"/>
                <w:color w:val="00000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DF1DC3" w:rsidRPr="007441FA" w:rsidTr="00DF1DC3">
        <w:trPr>
          <w:trHeight w:val="278"/>
        </w:trPr>
        <w:tc>
          <w:tcPr>
            <w:tcW w:w="559" w:type="dxa"/>
          </w:tcPr>
          <w:p w:rsidR="00DF1DC3" w:rsidRPr="007441FA" w:rsidRDefault="00DF1DC3" w:rsidP="00DF1DC3">
            <w:pPr>
              <w:ind w:left="-25" w:right="-37" w:firstLine="25"/>
              <w:jc w:val="center"/>
              <w:rPr>
                <w:rFonts w:ascii="Arial" w:hAnsi="Arial" w:cs="Arial"/>
                <w:color w:val="000000"/>
              </w:rPr>
            </w:pPr>
            <w:r w:rsidRPr="007441FA">
              <w:rPr>
                <w:rFonts w:ascii="Arial" w:hAnsi="Arial" w:cs="Arial"/>
                <w:color w:val="000000"/>
              </w:rPr>
              <w:lastRenderedPageBreak/>
              <w:t>4</w:t>
            </w:r>
          </w:p>
        </w:tc>
        <w:tc>
          <w:tcPr>
            <w:tcW w:w="2701" w:type="dxa"/>
          </w:tcPr>
          <w:p w:rsidR="00DF1DC3" w:rsidRPr="007441FA" w:rsidRDefault="00DF1DC3" w:rsidP="00DF1DC3">
            <w:pPr>
              <w:ind w:left="-25" w:right="-37" w:firstLine="25"/>
              <w:rPr>
                <w:rFonts w:ascii="Arial" w:hAnsi="Arial" w:cs="Arial"/>
              </w:rPr>
            </w:pPr>
            <w:r w:rsidRPr="007441FA">
              <w:rPr>
                <w:rFonts w:ascii="Arial" w:hAnsi="Arial" w:cs="Arial"/>
                <w:color w:val="000000"/>
              </w:rPr>
              <w:t>Постановление администрации</w:t>
            </w:r>
            <w:r w:rsidRPr="007441FA">
              <w:rPr>
                <w:rFonts w:ascii="Arial" w:hAnsi="Arial" w:cs="Arial"/>
              </w:rPr>
              <w:t xml:space="preserve"> </w:t>
            </w:r>
            <w:r>
              <w:rPr>
                <w:rFonts w:ascii="Arial" w:hAnsi="Arial" w:cs="Arial"/>
              </w:rPr>
              <w:t xml:space="preserve">Береславского </w:t>
            </w:r>
            <w:r w:rsidRPr="007441FA">
              <w:rPr>
                <w:rFonts w:ascii="Arial" w:hAnsi="Arial" w:cs="Arial"/>
                <w:color w:val="000000"/>
              </w:rPr>
              <w:t>сельского поселения от</w:t>
            </w:r>
            <w:r>
              <w:rPr>
                <w:rFonts w:ascii="Arial" w:hAnsi="Arial" w:cs="Arial"/>
                <w:color w:val="000000"/>
              </w:rPr>
              <w:t xml:space="preserve"> 12 сентября 2014г. № 48 </w:t>
            </w:r>
            <w:r w:rsidRPr="007441FA">
              <w:rPr>
                <w:rFonts w:ascii="Arial" w:hAnsi="Arial" w:cs="Arial"/>
              </w:rPr>
              <w:t xml:space="preserve">«Об утверждении административного </w:t>
            </w:r>
            <w:r>
              <w:rPr>
                <w:rFonts w:ascii="Arial" w:hAnsi="Arial" w:cs="Arial"/>
              </w:rPr>
              <w:t xml:space="preserve">регламента осуществления муниципального контроля за сохранностью автомобильных дорог  </w:t>
            </w:r>
            <w:r>
              <w:rPr>
                <w:rFonts w:ascii="Arial" w:hAnsi="Arial" w:cs="Arial"/>
              </w:rPr>
              <w:lastRenderedPageBreak/>
              <w:t>местного значения в границах населенных пунктов Береславского сельского поселения</w:t>
            </w:r>
          </w:p>
        </w:tc>
        <w:tc>
          <w:tcPr>
            <w:tcW w:w="2200" w:type="dxa"/>
          </w:tcPr>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lastRenderedPageBreak/>
              <w:t>юридические лица,</w:t>
            </w:r>
          </w:p>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индивидуальные предприниматели</w:t>
            </w:r>
          </w:p>
          <w:p w:rsidR="00DF1DC3" w:rsidRPr="007441FA" w:rsidRDefault="00DF1DC3" w:rsidP="00DF1DC3">
            <w:pPr>
              <w:pStyle w:val="ab"/>
              <w:spacing w:before="0" w:beforeAutospacing="0" w:after="0"/>
              <w:ind w:left="-25" w:right="-37" w:firstLine="25"/>
              <w:jc w:val="center"/>
              <w:rPr>
                <w:rFonts w:ascii="Arial" w:hAnsi="Arial" w:cs="Arial"/>
                <w:color w:val="000000"/>
              </w:rPr>
            </w:pPr>
          </w:p>
        </w:tc>
        <w:tc>
          <w:tcPr>
            <w:tcW w:w="2389" w:type="dxa"/>
          </w:tcPr>
          <w:p w:rsidR="00DF1DC3" w:rsidRPr="007441FA" w:rsidRDefault="00DF1DC3" w:rsidP="00DF1DC3">
            <w:pPr>
              <w:pStyle w:val="ab"/>
              <w:spacing w:before="0" w:beforeAutospacing="0" w:after="0"/>
              <w:ind w:left="-25" w:right="-37" w:firstLine="25"/>
              <w:jc w:val="center"/>
              <w:rPr>
                <w:rFonts w:ascii="Arial" w:hAnsi="Arial" w:cs="Arial"/>
                <w:color w:val="000000"/>
              </w:rPr>
            </w:pPr>
            <w:r w:rsidRPr="007441FA">
              <w:rPr>
                <w:rFonts w:ascii="Arial" w:hAnsi="Arial" w:cs="Arial"/>
                <w:color w:val="000000"/>
              </w:rPr>
              <w:t>в полном объёме</w:t>
            </w:r>
          </w:p>
        </w:tc>
        <w:tc>
          <w:tcPr>
            <w:tcW w:w="6875" w:type="dxa"/>
          </w:tcPr>
          <w:p w:rsidR="00DF1DC3" w:rsidRPr="007441FA" w:rsidRDefault="00DF1DC3" w:rsidP="00DF1DC3">
            <w:pPr>
              <w:tabs>
                <w:tab w:val="left" w:pos="426"/>
              </w:tabs>
              <w:suppressAutoHyphens/>
              <w:ind w:right="36"/>
              <w:jc w:val="both"/>
              <w:rPr>
                <w:rFonts w:ascii="Arial" w:hAnsi="Arial" w:cs="Arial"/>
                <w:color w:val="000000"/>
              </w:rPr>
            </w:pPr>
          </w:p>
        </w:tc>
      </w:tr>
    </w:tbl>
    <w:p w:rsidR="00DF1DC3" w:rsidRPr="007441FA" w:rsidRDefault="00DF1DC3" w:rsidP="00DF1DC3">
      <w:pPr>
        <w:rPr>
          <w:rFonts w:ascii="Arial" w:hAnsi="Arial" w:cs="Arial"/>
          <w:color w:val="000000"/>
        </w:rPr>
      </w:pPr>
    </w:p>
    <w:p w:rsidR="00DF1DC3" w:rsidRPr="007441FA" w:rsidRDefault="00DF1DC3" w:rsidP="00DF1DC3">
      <w:pPr>
        <w:jc w:val="center"/>
        <w:rPr>
          <w:rFonts w:ascii="Arial" w:hAnsi="Arial" w:cs="Arial"/>
          <w:color w:val="000000"/>
        </w:rPr>
      </w:pPr>
    </w:p>
    <w:p w:rsidR="00DF1DC3" w:rsidRPr="007441FA" w:rsidRDefault="00DF1DC3" w:rsidP="00DF1DC3">
      <w:pPr>
        <w:ind w:left="5670"/>
        <w:jc w:val="both"/>
        <w:rPr>
          <w:rFonts w:ascii="Arial" w:hAnsi="Arial" w:cs="Arial"/>
        </w:rPr>
      </w:pPr>
    </w:p>
    <w:p w:rsidR="00DF1DC3" w:rsidRPr="007441FA" w:rsidRDefault="00DF1DC3" w:rsidP="00DF1DC3">
      <w:pPr>
        <w:ind w:left="5670"/>
        <w:jc w:val="both"/>
        <w:rPr>
          <w:rFonts w:ascii="Arial" w:hAnsi="Arial" w:cs="Arial"/>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DF1DC3" w:rsidRDefault="00DF1DC3" w:rsidP="00DF1DC3">
      <w:pPr>
        <w:spacing w:after="200" w:line="276" w:lineRule="auto"/>
        <w:rPr>
          <w:sz w:val="28"/>
          <w:szCs w:val="28"/>
        </w:rPr>
        <w:sectPr w:rsidR="00DF1DC3" w:rsidSect="00DF1DC3">
          <w:pgSz w:w="16838" w:h="11906" w:orient="landscape"/>
          <w:pgMar w:top="1701" w:right="1134" w:bottom="567" w:left="1134" w:header="709" w:footer="709" w:gutter="0"/>
          <w:cols w:space="708"/>
          <w:docGrid w:linePitch="360"/>
        </w:sectPr>
      </w:pPr>
    </w:p>
    <w:p w:rsidR="00DF1DC3" w:rsidRPr="007441FA" w:rsidRDefault="00DF1DC3" w:rsidP="00DF1DC3">
      <w:pPr>
        <w:tabs>
          <w:tab w:val="left" w:pos="9072"/>
        </w:tabs>
        <w:ind w:right="-31"/>
        <w:jc w:val="right"/>
        <w:rPr>
          <w:rFonts w:ascii="Arial" w:hAnsi="Arial" w:cs="Arial"/>
        </w:rPr>
      </w:pPr>
      <w:r w:rsidRPr="007441FA">
        <w:rPr>
          <w:rFonts w:ascii="Arial" w:hAnsi="Arial" w:cs="Arial"/>
        </w:rPr>
        <w:lastRenderedPageBreak/>
        <w:t>Приложение 3</w:t>
      </w:r>
    </w:p>
    <w:p w:rsidR="00DF1DC3" w:rsidRPr="007441FA" w:rsidRDefault="00DF1DC3" w:rsidP="00DF1DC3">
      <w:pPr>
        <w:tabs>
          <w:tab w:val="left" w:pos="9072"/>
        </w:tabs>
        <w:ind w:right="-31"/>
        <w:jc w:val="right"/>
        <w:rPr>
          <w:rFonts w:ascii="Arial" w:hAnsi="Arial" w:cs="Arial"/>
        </w:rPr>
      </w:pPr>
      <w:r w:rsidRPr="007441FA">
        <w:rPr>
          <w:rFonts w:ascii="Arial" w:hAnsi="Arial" w:cs="Arial"/>
        </w:rPr>
        <w:t>к пос</w:t>
      </w:r>
      <w:r>
        <w:rPr>
          <w:rFonts w:ascii="Arial" w:hAnsi="Arial" w:cs="Arial"/>
        </w:rPr>
        <w:t>тановлению администрации Береславского</w:t>
      </w:r>
    </w:p>
    <w:p w:rsidR="00DF1DC3" w:rsidRPr="007441FA" w:rsidRDefault="00DF1DC3" w:rsidP="00DF1DC3">
      <w:pPr>
        <w:tabs>
          <w:tab w:val="left" w:pos="9072"/>
        </w:tabs>
        <w:ind w:right="-31"/>
        <w:jc w:val="right"/>
        <w:rPr>
          <w:rFonts w:ascii="Arial" w:hAnsi="Arial" w:cs="Arial"/>
        </w:rPr>
      </w:pPr>
      <w:r w:rsidRPr="007441FA">
        <w:rPr>
          <w:rFonts w:ascii="Arial" w:hAnsi="Arial" w:cs="Arial"/>
        </w:rPr>
        <w:t>сельского поселения</w:t>
      </w:r>
    </w:p>
    <w:p w:rsidR="00DF1DC3" w:rsidRPr="007441FA" w:rsidRDefault="00DF1DC3" w:rsidP="00DF1DC3">
      <w:pPr>
        <w:tabs>
          <w:tab w:val="left" w:pos="9072"/>
        </w:tabs>
        <w:ind w:right="-31"/>
        <w:jc w:val="right"/>
        <w:rPr>
          <w:rFonts w:ascii="Arial" w:hAnsi="Arial" w:cs="Arial"/>
        </w:rPr>
      </w:pPr>
      <w:r w:rsidRPr="007441FA">
        <w:rPr>
          <w:rFonts w:ascii="Arial" w:hAnsi="Arial" w:cs="Arial"/>
        </w:rPr>
        <w:t xml:space="preserve">от </w:t>
      </w:r>
    </w:p>
    <w:p w:rsidR="00DF1DC3" w:rsidRPr="007441FA" w:rsidRDefault="00DF1DC3" w:rsidP="00DF1DC3">
      <w:pPr>
        <w:tabs>
          <w:tab w:val="left" w:pos="9072"/>
        </w:tabs>
        <w:ind w:right="-31"/>
        <w:jc w:val="center"/>
        <w:rPr>
          <w:rFonts w:ascii="Arial" w:hAnsi="Arial" w:cs="Arial"/>
          <w:b/>
        </w:rPr>
      </w:pPr>
    </w:p>
    <w:p w:rsidR="00DF1DC3" w:rsidRDefault="00DF1DC3" w:rsidP="00DF1DC3">
      <w:pPr>
        <w:tabs>
          <w:tab w:val="left" w:pos="9072"/>
        </w:tabs>
        <w:ind w:right="-31"/>
        <w:jc w:val="center"/>
        <w:rPr>
          <w:rFonts w:ascii="Arial" w:hAnsi="Arial" w:cs="Arial"/>
          <w:b/>
        </w:rPr>
      </w:pPr>
      <w:r w:rsidRPr="007441FA">
        <w:rPr>
          <w:rFonts w:ascii="Arial" w:hAnsi="Arial" w:cs="Arial"/>
          <w:b/>
        </w:rPr>
        <w:t xml:space="preserve">Перечень нормативных правовых актов или их отдельных частей, содержащих обязательные требования, оценка </w:t>
      </w:r>
    </w:p>
    <w:p w:rsidR="00DF1DC3" w:rsidRDefault="00DF1DC3" w:rsidP="00DF1DC3">
      <w:pPr>
        <w:tabs>
          <w:tab w:val="left" w:pos="9072"/>
        </w:tabs>
        <w:ind w:right="-31"/>
        <w:jc w:val="center"/>
        <w:rPr>
          <w:rFonts w:ascii="Arial" w:hAnsi="Arial" w:cs="Arial"/>
          <w:b/>
        </w:rPr>
      </w:pPr>
      <w:r w:rsidRPr="007441FA">
        <w:rPr>
          <w:rFonts w:ascii="Arial" w:hAnsi="Arial" w:cs="Arial"/>
          <w:b/>
        </w:rPr>
        <w:t xml:space="preserve">соблюдения которых является предметом муниципального жилищного контроля на территории </w:t>
      </w:r>
      <w:r>
        <w:rPr>
          <w:rFonts w:ascii="Arial" w:hAnsi="Arial" w:cs="Arial"/>
          <w:b/>
        </w:rPr>
        <w:t>Береславского</w:t>
      </w:r>
      <w:r w:rsidRPr="007441FA">
        <w:rPr>
          <w:rFonts w:ascii="Arial" w:hAnsi="Arial" w:cs="Arial"/>
          <w:b/>
        </w:rPr>
        <w:t xml:space="preserve"> </w:t>
      </w:r>
    </w:p>
    <w:p w:rsidR="00DF1DC3" w:rsidRDefault="00DF1DC3" w:rsidP="00DF1DC3">
      <w:pPr>
        <w:tabs>
          <w:tab w:val="left" w:pos="9072"/>
        </w:tabs>
        <w:ind w:right="-31"/>
        <w:jc w:val="center"/>
        <w:rPr>
          <w:rFonts w:ascii="Arial" w:hAnsi="Arial" w:cs="Arial"/>
          <w:b/>
        </w:rPr>
      </w:pPr>
      <w:r w:rsidRPr="007441FA">
        <w:rPr>
          <w:rFonts w:ascii="Arial" w:hAnsi="Arial" w:cs="Arial"/>
          <w:b/>
        </w:rPr>
        <w:t>сельского поселения, а также текстов соответствующих нормативных правовых актов</w:t>
      </w:r>
    </w:p>
    <w:p w:rsidR="00DF1DC3" w:rsidRPr="007441FA" w:rsidRDefault="00DF1DC3" w:rsidP="00DF1DC3">
      <w:pPr>
        <w:tabs>
          <w:tab w:val="left" w:pos="9072"/>
        </w:tabs>
        <w:ind w:right="-31"/>
        <w:jc w:val="center"/>
        <w:rPr>
          <w:rFonts w:ascii="Arial" w:hAnsi="Arial" w:cs="Arial"/>
          <w:b/>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767"/>
        <w:gridCol w:w="2745"/>
        <w:gridCol w:w="2404"/>
        <w:gridCol w:w="6340"/>
      </w:tblGrid>
      <w:tr w:rsidR="00DF1DC3" w:rsidRPr="003333B1" w:rsidTr="00DF1DC3">
        <w:trPr>
          <w:trHeight w:val="146"/>
        </w:trPr>
        <w:tc>
          <w:tcPr>
            <w:tcW w:w="559"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w:t>
            </w:r>
          </w:p>
          <w:p w:rsidR="00DF1DC3" w:rsidRPr="003333B1" w:rsidRDefault="00DF1DC3" w:rsidP="00DF1DC3">
            <w:pPr>
              <w:ind w:right="-8"/>
              <w:jc w:val="center"/>
              <w:rPr>
                <w:rFonts w:ascii="Arial" w:hAnsi="Arial" w:cs="Arial"/>
                <w:color w:val="000000"/>
              </w:rPr>
            </w:pPr>
            <w:r w:rsidRPr="003333B1">
              <w:rPr>
                <w:rFonts w:ascii="Arial" w:hAnsi="Arial" w:cs="Arial"/>
                <w:color w:val="000000"/>
              </w:rPr>
              <w:t>п/п</w:t>
            </w:r>
          </w:p>
        </w:tc>
        <w:tc>
          <w:tcPr>
            <w:tcW w:w="2790" w:type="dxa"/>
          </w:tcPr>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Наименование</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и реквизиты акта</w:t>
            </w:r>
          </w:p>
        </w:tc>
        <w:tc>
          <w:tcPr>
            <w:tcW w:w="2200"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 xml:space="preserve">Краткое описание круга лиц и (или) перечня объектов, </w:t>
            </w:r>
            <w:r w:rsidRPr="003333B1">
              <w:rPr>
                <w:rFonts w:ascii="Arial" w:hAnsi="Arial" w:cs="Arial"/>
                <w:color w:val="000000"/>
              </w:rPr>
              <w:br/>
              <w:t>в отношении которых устанавливаются обязательные требования</w:t>
            </w:r>
          </w:p>
        </w:tc>
        <w:tc>
          <w:tcPr>
            <w:tcW w:w="2493" w:type="dxa"/>
          </w:tcPr>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 xml:space="preserve">Указание </w:t>
            </w:r>
            <w:r w:rsidRPr="003333B1">
              <w:rPr>
                <w:rFonts w:ascii="Arial" w:hAnsi="Arial" w:cs="Arial"/>
                <w:color w:val="000000"/>
              </w:rPr>
              <w:br/>
              <w:t xml:space="preserve">на структурные единицы акта, соблюдение которых оценивается </w:t>
            </w:r>
            <w:r w:rsidRPr="003333B1">
              <w:rPr>
                <w:rFonts w:ascii="Arial" w:hAnsi="Arial" w:cs="Arial"/>
                <w:color w:val="000000"/>
              </w:rPr>
              <w:br/>
              <w:t>при проведении</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 xml:space="preserve">мероприятий </w:t>
            </w:r>
            <w:r w:rsidRPr="003333B1">
              <w:rPr>
                <w:rFonts w:ascii="Arial" w:hAnsi="Arial" w:cs="Arial"/>
                <w:color w:val="000000"/>
              </w:rPr>
              <w:br/>
              <w:t>по контролю</w:t>
            </w:r>
          </w:p>
        </w:tc>
        <w:tc>
          <w:tcPr>
            <w:tcW w:w="6771"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Текст акта</w:t>
            </w:r>
          </w:p>
        </w:tc>
      </w:tr>
      <w:tr w:rsidR="00DF1DC3" w:rsidRPr="003333B1" w:rsidTr="00DF1DC3">
        <w:trPr>
          <w:trHeight w:val="565"/>
        </w:trPr>
        <w:tc>
          <w:tcPr>
            <w:tcW w:w="559"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1</w:t>
            </w:r>
          </w:p>
        </w:tc>
        <w:tc>
          <w:tcPr>
            <w:tcW w:w="2790" w:type="dxa"/>
          </w:tcPr>
          <w:p w:rsidR="00DF1DC3" w:rsidRPr="003333B1" w:rsidRDefault="00DF1DC3" w:rsidP="00DF1DC3">
            <w:pPr>
              <w:pStyle w:val="ab"/>
              <w:spacing w:before="0" w:beforeAutospacing="0" w:after="0"/>
              <w:ind w:right="-8"/>
              <w:jc w:val="center"/>
              <w:rPr>
                <w:rFonts w:ascii="Arial" w:hAnsi="Arial" w:cs="Arial"/>
                <w:color w:val="000000"/>
              </w:rPr>
            </w:pPr>
            <w:r w:rsidRPr="003333B1">
              <w:rPr>
                <w:rStyle w:val="af"/>
                <w:rFonts w:ascii="Arial" w:hAnsi="Arial" w:cs="Arial"/>
                <w:i w:val="0"/>
                <w:color w:val="000000"/>
              </w:rPr>
              <w:t>Жилищный</w:t>
            </w:r>
            <w:r w:rsidRPr="003333B1">
              <w:rPr>
                <w:rFonts w:ascii="Arial" w:hAnsi="Arial" w:cs="Arial"/>
                <w:color w:val="000000"/>
              </w:rPr>
              <w:t xml:space="preserve"> </w:t>
            </w:r>
            <w:r w:rsidRPr="003333B1">
              <w:rPr>
                <w:rStyle w:val="af"/>
                <w:rFonts w:ascii="Arial" w:hAnsi="Arial" w:cs="Arial"/>
                <w:i w:val="0"/>
                <w:color w:val="000000"/>
              </w:rPr>
              <w:t>кодекс</w:t>
            </w:r>
            <w:r w:rsidRPr="003333B1">
              <w:rPr>
                <w:rFonts w:ascii="Arial" w:hAnsi="Arial" w:cs="Arial"/>
                <w:color w:val="000000"/>
              </w:rPr>
              <w:t xml:space="preserve"> Российской Федерации от 29 декабря 2004 г. № 188-ФЗ (далее – Жилищный кодекс РФ)</w:t>
            </w:r>
          </w:p>
        </w:tc>
        <w:tc>
          <w:tcPr>
            <w:tcW w:w="2200"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юридические лица, индивидуальные предприниматели</w:t>
            </w:r>
          </w:p>
          <w:p w:rsidR="00DF1DC3" w:rsidRPr="003333B1" w:rsidRDefault="00DF1DC3" w:rsidP="00DF1DC3">
            <w:pPr>
              <w:ind w:right="-8"/>
              <w:jc w:val="center"/>
              <w:rPr>
                <w:rFonts w:ascii="Arial" w:hAnsi="Arial" w:cs="Arial"/>
                <w:color w:val="000000"/>
              </w:rPr>
            </w:pPr>
            <w:r w:rsidRPr="003333B1">
              <w:rPr>
                <w:rFonts w:ascii="Arial" w:hAnsi="Arial" w:cs="Arial"/>
                <w:color w:val="000000"/>
              </w:rPr>
              <w:t>___________________</w:t>
            </w:r>
          </w:p>
          <w:p w:rsidR="00DF1DC3" w:rsidRPr="003333B1" w:rsidRDefault="00DF1DC3" w:rsidP="00DF1DC3">
            <w:pPr>
              <w:widowControl w:val="0"/>
              <w:adjustRightInd w:val="0"/>
              <w:ind w:right="-8"/>
              <w:jc w:val="center"/>
              <w:rPr>
                <w:rFonts w:ascii="Arial" w:hAnsi="Arial" w:cs="Arial"/>
                <w:color w:val="000000"/>
              </w:rPr>
            </w:pPr>
            <w:r w:rsidRPr="003333B1">
              <w:rPr>
                <w:rFonts w:ascii="Arial" w:hAnsi="Arial" w:cs="Arial"/>
                <w:color w:val="000000"/>
              </w:rPr>
              <w:t>объект муниципального контроля – жилищный фонд, находящийся в муниципальной собственности</w:t>
            </w:r>
          </w:p>
        </w:tc>
        <w:tc>
          <w:tcPr>
            <w:tcW w:w="2493" w:type="dxa"/>
          </w:tcPr>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части 1, 1.1 статьи 161,</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пункт 3 части 2 статьи 19,</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часть 1.1 статьи 20,</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часть 1 статьи 29,</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часть 1 статьи 32,</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часть 1 статьи 91</w:t>
            </w:r>
          </w:p>
        </w:tc>
        <w:tc>
          <w:tcPr>
            <w:tcW w:w="6771" w:type="dxa"/>
          </w:tcPr>
          <w:p w:rsidR="00DF1DC3" w:rsidRPr="003333B1" w:rsidRDefault="00DF1DC3" w:rsidP="00DF1DC3">
            <w:pPr>
              <w:pStyle w:val="s1"/>
              <w:shd w:val="clear" w:color="auto" w:fill="FFFFFF"/>
              <w:spacing w:before="0" w:beforeAutospacing="0" w:after="0" w:afterAutospacing="0"/>
              <w:ind w:right="-8"/>
              <w:jc w:val="both"/>
              <w:rPr>
                <w:rStyle w:val="s104"/>
                <w:rFonts w:ascii="Arial" w:hAnsi="Arial" w:cs="Arial"/>
                <w:color w:val="000000"/>
              </w:rPr>
            </w:pPr>
            <w:r w:rsidRPr="003333B1">
              <w:rPr>
                <w:rFonts w:ascii="Arial" w:hAnsi="Arial" w:cs="Arial"/>
                <w:color w:val="000000"/>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19" w:anchor="/document/70379374/entry/1000" w:history="1">
              <w:r w:rsidRPr="003333B1">
                <w:rPr>
                  <w:rStyle w:val="aa"/>
                  <w:rFonts w:ascii="Arial" w:hAnsi="Arial" w:cs="Arial"/>
                  <w:color w:val="000000"/>
                </w:rPr>
                <w:t>стандарты и правила</w:t>
              </w:r>
            </w:hyperlink>
            <w:r w:rsidRPr="003333B1">
              <w:rPr>
                <w:rFonts w:ascii="Arial" w:hAnsi="Arial" w:cs="Arial"/>
                <w:color w:val="000000"/>
              </w:rPr>
              <w:t xml:space="preserve"> деятельности по управлению многоквартирными домами (часть 1 статьи 161).</w:t>
            </w:r>
          </w:p>
          <w:p w:rsidR="00DF1DC3" w:rsidRPr="003333B1" w:rsidRDefault="00DF1DC3" w:rsidP="00DF1DC3">
            <w:pPr>
              <w:pStyle w:val="s1"/>
              <w:shd w:val="clear" w:color="auto" w:fill="FFFFFF"/>
              <w:spacing w:before="0" w:beforeAutospacing="0" w:after="0" w:afterAutospacing="0"/>
              <w:ind w:right="-8"/>
              <w:jc w:val="both"/>
              <w:rPr>
                <w:rFonts w:ascii="Arial" w:hAnsi="Arial" w:cs="Arial"/>
              </w:rPr>
            </w:pPr>
            <w:r w:rsidRPr="003333B1">
              <w:rPr>
                <w:rFonts w:ascii="Arial" w:hAnsi="Arial" w:cs="Arial"/>
                <w:color w:val="000000"/>
              </w:rPr>
              <w:t xml:space="preserve">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w:t>
            </w:r>
            <w:r w:rsidRPr="003333B1">
              <w:rPr>
                <w:rFonts w:ascii="Arial" w:hAnsi="Arial" w:cs="Arial"/>
                <w:color w:val="000000"/>
              </w:rPr>
              <w:lastRenderedPageBreak/>
              <w:t>населения, о техническом регулировании, пожарной безопасности, защите прав потребителей, и должно обеспечивать:</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1) соблюдение требований к надежности и безопасности многоквартирного дома;</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4) соблюдение прав и законных интересов собственников помещений в многоквартирном доме, а также иных лиц;</w:t>
            </w:r>
          </w:p>
          <w:p w:rsidR="00DF1DC3" w:rsidRPr="003333B1" w:rsidRDefault="00DF1DC3" w:rsidP="00DF1DC3">
            <w:pPr>
              <w:pStyle w:val="s1"/>
              <w:shd w:val="clear" w:color="auto" w:fill="FFFFFF"/>
              <w:spacing w:before="0" w:beforeAutospacing="0" w:after="0" w:afterAutospacing="0"/>
              <w:ind w:right="-8"/>
              <w:jc w:val="both"/>
              <w:rPr>
                <w:rStyle w:val="s104"/>
                <w:rFonts w:ascii="Arial" w:hAnsi="Arial" w:cs="Arial"/>
              </w:rPr>
            </w:pPr>
            <w:r w:rsidRPr="003333B1">
              <w:rPr>
                <w:rFonts w:ascii="Arial" w:hAnsi="Arial" w:cs="Arial"/>
                <w:color w:val="00000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20" w:anchor="/document/12186043/entry/1000" w:history="1">
              <w:r w:rsidRPr="003333B1">
                <w:rPr>
                  <w:rStyle w:val="aa"/>
                  <w:rFonts w:ascii="Arial" w:hAnsi="Arial" w:cs="Arial"/>
                  <w:color w:val="000000"/>
                </w:rPr>
                <w:t>правилами</w:t>
              </w:r>
            </w:hyperlink>
            <w:r w:rsidRPr="003333B1">
              <w:rPr>
                <w:rFonts w:ascii="Arial" w:hAnsi="Arial" w:cs="Arial"/>
                <w:color w:val="00000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 2 статьи 161).</w:t>
            </w:r>
          </w:p>
          <w:p w:rsidR="00DF1DC3" w:rsidRPr="003333B1" w:rsidRDefault="00DF1DC3" w:rsidP="00DF1DC3">
            <w:pPr>
              <w:pStyle w:val="s1"/>
              <w:shd w:val="clear" w:color="auto" w:fill="FFFFFF"/>
              <w:spacing w:before="0" w:beforeAutospacing="0" w:after="0" w:afterAutospacing="0"/>
              <w:ind w:right="-8"/>
              <w:jc w:val="both"/>
              <w:rPr>
                <w:rFonts w:ascii="Arial" w:hAnsi="Arial" w:cs="Arial"/>
              </w:rPr>
            </w:pPr>
            <w:r w:rsidRPr="003333B1">
              <w:rPr>
                <w:rStyle w:val="s104"/>
                <w:rFonts w:ascii="Arial" w:hAnsi="Arial" w:cs="Arial"/>
                <w:color w:val="000000"/>
              </w:rPr>
              <w:t>Муниципальный жилищный фонд</w:t>
            </w:r>
            <w:r w:rsidRPr="003333B1">
              <w:rPr>
                <w:rFonts w:ascii="Arial" w:hAnsi="Arial" w:cs="Arial"/>
                <w:color w:val="000000"/>
              </w:rPr>
              <w:t xml:space="preserve"> - совокупность жилых помещений, принадлежащих на праве собственности муниципальным образованиям (пункт 3 части 2 статьи 19).</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Под муниципальным жилищным контролем понимается деятельность органов местного самоуправления, уполномоченных на организацию и </w:t>
            </w:r>
            <w:r w:rsidRPr="003333B1">
              <w:rPr>
                <w:rFonts w:ascii="Arial" w:hAnsi="Arial" w:cs="Arial"/>
                <w:color w:val="000000"/>
              </w:rPr>
              <w:lastRenderedPageBreak/>
              <w:t>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21" w:anchor="/document/12138291/entry/2606" w:history="1">
              <w:r w:rsidRPr="003333B1">
                <w:rPr>
                  <w:rStyle w:val="aa"/>
                  <w:rFonts w:ascii="Arial" w:hAnsi="Arial" w:cs="Arial"/>
                  <w:color w:val="000000"/>
                </w:rPr>
                <w:t>частью 6 статьи 26</w:t>
              </w:r>
            </w:hyperlink>
            <w:r w:rsidRPr="003333B1">
              <w:rPr>
                <w:rFonts w:ascii="Arial" w:hAnsi="Arial" w:cs="Arial"/>
                <w:color w:val="000000"/>
              </w:rPr>
              <w:t xml:space="preserve"> Жилищного кодекса РФ, или с нарушением проекта переустройства и (или) перепланировки, представлявшегося в соответствии с </w:t>
            </w:r>
            <w:hyperlink r:id="rId22" w:anchor="/document/12138291/entry/26023" w:history="1">
              <w:r w:rsidRPr="003333B1">
                <w:rPr>
                  <w:rStyle w:val="aa"/>
                  <w:rFonts w:ascii="Arial" w:hAnsi="Arial" w:cs="Arial"/>
                  <w:color w:val="000000"/>
                </w:rPr>
                <w:t>пунктом 3 части 2 статьи 26</w:t>
              </w:r>
            </w:hyperlink>
            <w:r w:rsidRPr="003333B1">
              <w:rPr>
                <w:rFonts w:ascii="Arial" w:hAnsi="Arial" w:cs="Arial"/>
                <w:color w:val="000000"/>
              </w:rPr>
              <w:t xml:space="preserve"> Жилищного кодекса РФ (часть 1 статьи 29).</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w:t>
            </w:r>
            <w:r w:rsidRPr="003333B1">
              <w:rPr>
                <w:rFonts w:ascii="Arial" w:hAnsi="Arial" w:cs="Arial"/>
                <w:color w:val="000000"/>
              </w:rPr>
              <w:lastRenderedPageBreak/>
              <w:t>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w:t>
            </w:r>
            <w:r w:rsidRPr="003333B1">
              <w:rPr>
                <w:rStyle w:val="highlightsearch4"/>
                <w:rFonts w:ascii="Arial" w:hAnsi="Arial" w:cs="Arial"/>
                <w:color w:val="000000"/>
              </w:rPr>
              <w:t>нарушения</w:t>
            </w:r>
            <w:r w:rsidRPr="003333B1">
              <w:rPr>
                <w:rFonts w:ascii="Arial" w:hAnsi="Arial" w:cs="Arial"/>
                <w:color w:val="000000"/>
              </w:rPr>
              <w:t xml:space="preserve">, виновные </w:t>
            </w:r>
            <w:r w:rsidRPr="003333B1">
              <w:rPr>
                <w:rStyle w:val="highlightsearch4"/>
                <w:rFonts w:ascii="Arial" w:hAnsi="Arial" w:cs="Arial"/>
                <w:color w:val="000000"/>
              </w:rPr>
              <w:t>граждане</w:t>
            </w:r>
            <w:r w:rsidRPr="003333B1">
              <w:rPr>
                <w:rFonts w:ascii="Arial" w:hAnsi="Arial" w:cs="Arial"/>
                <w:color w:val="000000"/>
              </w:rPr>
              <w:t xml:space="preserve"> по требованию наймодателя или других заинтересованных лиц выселяются в судебном порядке без предоставления другого жилого помещения (часть 1 статьи 91). </w:t>
            </w:r>
          </w:p>
        </w:tc>
      </w:tr>
      <w:tr w:rsidR="00DF1DC3" w:rsidRPr="003333B1" w:rsidTr="00DF1DC3">
        <w:trPr>
          <w:trHeight w:val="563"/>
        </w:trPr>
        <w:tc>
          <w:tcPr>
            <w:tcW w:w="559" w:type="dxa"/>
            <w:vMerge w:val="restart"/>
          </w:tcPr>
          <w:p w:rsidR="00DF1DC3" w:rsidRPr="003333B1" w:rsidRDefault="00DF1DC3" w:rsidP="00DF1DC3">
            <w:pPr>
              <w:ind w:right="-8"/>
              <w:jc w:val="center"/>
              <w:rPr>
                <w:rFonts w:ascii="Arial" w:hAnsi="Arial" w:cs="Arial"/>
                <w:color w:val="000000"/>
              </w:rPr>
            </w:pPr>
            <w:r w:rsidRPr="003333B1">
              <w:rPr>
                <w:rFonts w:ascii="Arial" w:hAnsi="Arial" w:cs="Arial"/>
                <w:color w:val="000000"/>
              </w:rPr>
              <w:lastRenderedPageBreak/>
              <w:t>2</w:t>
            </w:r>
          </w:p>
        </w:tc>
        <w:tc>
          <w:tcPr>
            <w:tcW w:w="2790" w:type="dxa"/>
            <w:vMerge w:val="restart"/>
          </w:tcPr>
          <w:p w:rsidR="00DF1DC3" w:rsidRPr="003333B1" w:rsidRDefault="0037290C" w:rsidP="00DF1DC3">
            <w:pPr>
              <w:pStyle w:val="1"/>
              <w:ind w:right="-8"/>
              <w:rPr>
                <w:rStyle w:val="af"/>
                <w:b w:val="0"/>
                <w:i w:val="0"/>
                <w:iCs w:val="0"/>
                <w:color w:val="000000"/>
                <w:sz w:val="24"/>
                <w:szCs w:val="24"/>
              </w:rPr>
            </w:pPr>
            <w:hyperlink r:id="rId23" w:history="1">
              <w:r w:rsidR="00DF1DC3" w:rsidRPr="003333B1">
                <w:rPr>
                  <w:rStyle w:val="ac"/>
                  <w:bCs w:val="0"/>
                  <w:color w:val="000000"/>
                  <w:sz w:val="24"/>
                  <w:szCs w:val="24"/>
                </w:rPr>
                <w:t>Федеральный закон от 26 декабря 2008 г. № 294-ФЗ</w:t>
              </w:r>
              <w:r w:rsidR="00DF1DC3" w:rsidRPr="003333B1">
                <w:rPr>
                  <w:rStyle w:val="ac"/>
                  <w:bCs w:val="0"/>
                  <w:color w:val="000000"/>
                  <w:sz w:val="24"/>
                  <w:szCs w:val="24"/>
                </w:rPr>
                <w:br/>
                <w:t xml:space="preserve">"О защите прав юридических лиц и индивидуальных предпринимателей при </w:t>
              </w:r>
              <w:r w:rsidR="00DF1DC3" w:rsidRPr="003333B1">
                <w:rPr>
                  <w:rStyle w:val="ac"/>
                  <w:bCs w:val="0"/>
                  <w:color w:val="000000"/>
                  <w:sz w:val="24"/>
                  <w:szCs w:val="24"/>
                </w:rPr>
                <w:lastRenderedPageBreak/>
                <w:t>осуществлении государственного контроля (надзора) и муниципального контроля"</w:t>
              </w:r>
            </w:hyperlink>
            <w:r w:rsidR="00DF1DC3" w:rsidRPr="003333B1">
              <w:rPr>
                <w:b w:val="0"/>
                <w:color w:val="000000"/>
                <w:sz w:val="24"/>
                <w:szCs w:val="24"/>
              </w:rPr>
              <w:t xml:space="preserve"> </w:t>
            </w:r>
          </w:p>
        </w:tc>
        <w:tc>
          <w:tcPr>
            <w:tcW w:w="2200" w:type="dxa"/>
            <w:vMerge w:val="restart"/>
          </w:tcPr>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lastRenderedPageBreak/>
              <w:t>юридические лица,</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индивидуальные предприниматели</w:t>
            </w:r>
          </w:p>
          <w:p w:rsidR="00DF1DC3" w:rsidRPr="003333B1" w:rsidRDefault="00DF1DC3" w:rsidP="00DF1DC3">
            <w:pPr>
              <w:pStyle w:val="ab"/>
              <w:spacing w:before="0" w:beforeAutospacing="0" w:after="0"/>
              <w:ind w:right="-8"/>
              <w:jc w:val="center"/>
              <w:rPr>
                <w:rFonts w:ascii="Arial" w:hAnsi="Arial" w:cs="Arial"/>
                <w:color w:val="000000"/>
              </w:rPr>
            </w:pPr>
          </w:p>
        </w:tc>
        <w:tc>
          <w:tcPr>
            <w:tcW w:w="2493"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 xml:space="preserve">часть 1 статьи 9 </w:t>
            </w:r>
          </w:p>
          <w:p w:rsidR="00DF1DC3" w:rsidRPr="003333B1" w:rsidRDefault="00DF1DC3" w:rsidP="00DF1DC3">
            <w:pPr>
              <w:ind w:right="-8"/>
              <w:jc w:val="center"/>
              <w:rPr>
                <w:rFonts w:ascii="Arial" w:hAnsi="Arial" w:cs="Arial"/>
                <w:color w:val="000000"/>
              </w:rPr>
            </w:pPr>
          </w:p>
        </w:tc>
        <w:tc>
          <w:tcPr>
            <w:tcW w:w="6771" w:type="dxa"/>
          </w:tcPr>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w:t>
            </w:r>
            <w:r w:rsidRPr="003333B1">
              <w:rPr>
                <w:rFonts w:ascii="Arial" w:hAnsi="Arial" w:cs="Arial"/>
                <w:color w:val="000000"/>
              </w:rPr>
              <w:lastRenderedPageBreak/>
              <w:t>видов предпринимательской деятельности, обязательным требованиям.</w:t>
            </w:r>
          </w:p>
        </w:tc>
      </w:tr>
      <w:tr w:rsidR="00DF1DC3" w:rsidRPr="003333B1" w:rsidTr="00DF1DC3">
        <w:trPr>
          <w:trHeight w:val="860"/>
        </w:trPr>
        <w:tc>
          <w:tcPr>
            <w:tcW w:w="559" w:type="dxa"/>
            <w:vMerge/>
          </w:tcPr>
          <w:p w:rsidR="00DF1DC3" w:rsidRPr="003333B1" w:rsidRDefault="00DF1DC3" w:rsidP="00DF1DC3">
            <w:pPr>
              <w:ind w:right="-8"/>
              <w:jc w:val="center"/>
              <w:rPr>
                <w:rFonts w:ascii="Arial" w:hAnsi="Arial" w:cs="Arial"/>
                <w:color w:val="000000"/>
              </w:rPr>
            </w:pPr>
          </w:p>
        </w:tc>
        <w:tc>
          <w:tcPr>
            <w:tcW w:w="2790" w:type="dxa"/>
            <w:vMerge/>
          </w:tcPr>
          <w:p w:rsidR="00DF1DC3" w:rsidRPr="003333B1" w:rsidRDefault="00DF1DC3" w:rsidP="00DF1DC3">
            <w:pPr>
              <w:pStyle w:val="1"/>
              <w:ind w:right="-8"/>
              <w:rPr>
                <w:b w:val="0"/>
                <w:color w:val="000000"/>
                <w:sz w:val="24"/>
                <w:szCs w:val="24"/>
              </w:rPr>
            </w:pPr>
          </w:p>
        </w:tc>
        <w:tc>
          <w:tcPr>
            <w:tcW w:w="2200" w:type="dxa"/>
            <w:vMerge/>
          </w:tcPr>
          <w:p w:rsidR="00DF1DC3" w:rsidRPr="003333B1" w:rsidRDefault="00DF1DC3" w:rsidP="00DF1DC3">
            <w:pPr>
              <w:pStyle w:val="ab"/>
              <w:spacing w:before="0" w:beforeAutospacing="0" w:after="0"/>
              <w:ind w:right="-8"/>
              <w:jc w:val="center"/>
              <w:rPr>
                <w:rFonts w:ascii="Arial" w:hAnsi="Arial" w:cs="Arial"/>
                <w:color w:val="000000"/>
              </w:rPr>
            </w:pPr>
          </w:p>
        </w:tc>
        <w:tc>
          <w:tcPr>
            <w:tcW w:w="2493"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часть 1 статьи 10</w:t>
            </w:r>
          </w:p>
        </w:tc>
        <w:tc>
          <w:tcPr>
            <w:tcW w:w="6771" w:type="dxa"/>
          </w:tcPr>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F1DC3" w:rsidRPr="003333B1" w:rsidTr="00DF1DC3">
        <w:trPr>
          <w:trHeight w:val="860"/>
        </w:trPr>
        <w:tc>
          <w:tcPr>
            <w:tcW w:w="559" w:type="dxa"/>
            <w:vMerge/>
          </w:tcPr>
          <w:p w:rsidR="00DF1DC3" w:rsidRPr="003333B1" w:rsidRDefault="00DF1DC3" w:rsidP="00DF1DC3">
            <w:pPr>
              <w:ind w:right="-8"/>
              <w:jc w:val="center"/>
              <w:rPr>
                <w:rFonts w:ascii="Arial" w:hAnsi="Arial" w:cs="Arial"/>
                <w:color w:val="000000"/>
              </w:rPr>
            </w:pPr>
          </w:p>
        </w:tc>
        <w:tc>
          <w:tcPr>
            <w:tcW w:w="2790" w:type="dxa"/>
            <w:vMerge/>
          </w:tcPr>
          <w:p w:rsidR="00DF1DC3" w:rsidRPr="003333B1" w:rsidRDefault="00DF1DC3" w:rsidP="00DF1DC3">
            <w:pPr>
              <w:pStyle w:val="1"/>
              <w:ind w:right="-8"/>
              <w:rPr>
                <w:b w:val="0"/>
                <w:color w:val="000000"/>
                <w:sz w:val="24"/>
                <w:szCs w:val="24"/>
              </w:rPr>
            </w:pPr>
          </w:p>
        </w:tc>
        <w:tc>
          <w:tcPr>
            <w:tcW w:w="2200" w:type="dxa"/>
            <w:vMerge/>
          </w:tcPr>
          <w:p w:rsidR="00DF1DC3" w:rsidRPr="003333B1" w:rsidRDefault="00DF1DC3" w:rsidP="00DF1DC3">
            <w:pPr>
              <w:pStyle w:val="ab"/>
              <w:spacing w:before="0" w:beforeAutospacing="0" w:after="0"/>
              <w:ind w:right="-8"/>
              <w:jc w:val="center"/>
              <w:rPr>
                <w:rFonts w:ascii="Arial" w:hAnsi="Arial" w:cs="Arial"/>
                <w:color w:val="000000"/>
              </w:rPr>
            </w:pPr>
          </w:p>
        </w:tc>
        <w:tc>
          <w:tcPr>
            <w:tcW w:w="2493"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часть 1 статьи 11</w:t>
            </w:r>
          </w:p>
        </w:tc>
        <w:tc>
          <w:tcPr>
            <w:tcW w:w="6771" w:type="dxa"/>
          </w:tcPr>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w:t>
            </w:r>
            <w:r w:rsidRPr="003333B1">
              <w:rPr>
                <w:rFonts w:ascii="Arial" w:hAnsi="Arial" w:cs="Arial"/>
                <w:color w:val="000000"/>
              </w:rPr>
              <w:lastRenderedPageBreak/>
              <w:t>предписаний и постановлений органов государственного контроля (надзора), органов муниципального контроля.</w:t>
            </w:r>
          </w:p>
        </w:tc>
      </w:tr>
      <w:tr w:rsidR="00DF1DC3" w:rsidRPr="003333B1" w:rsidTr="00DF1DC3">
        <w:trPr>
          <w:trHeight w:val="860"/>
        </w:trPr>
        <w:tc>
          <w:tcPr>
            <w:tcW w:w="559" w:type="dxa"/>
            <w:vMerge/>
          </w:tcPr>
          <w:p w:rsidR="00DF1DC3" w:rsidRPr="003333B1" w:rsidRDefault="00DF1DC3" w:rsidP="00DF1DC3">
            <w:pPr>
              <w:ind w:right="-8"/>
              <w:jc w:val="center"/>
              <w:rPr>
                <w:rFonts w:ascii="Arial" w:hAnsi="Arial" w:cs="Arial"/>
                <w:color w:val="000000"/>
              </w:rPr>
            </w:pPr>
          </w:p>
        </w:tc>
        <w:tc>
          <w:tcPr>
            <w:tcW w:w="2790" w:type="dxa"/>
            <w:vMerge/>
          </w:tcPr>
          <w:p w:rsidR="00DF1DC3" w:rsidRPr="003333B1" w:rsidRDefault="00DF1DC3" w:rsidP="00DF1DC3">
            <w:pPr>
              <w:pStyle w:val="1"/>
              <w:ind w:right="-8"/>
              <w:rPr>
                <w:b w:val="0"/>
                <w:color w:val="000000"/>
                <w:sz w:val="24"/>
                <w:szCs w:val="24"/>
              </w:rPr>
            </w:pPr>
          </w:p>
        </w:tc>
        <w:tc>
          <w:tcPr>
            <w:tcW w:w="2200" w:type="dxa"/>
            <w:vMerge/>
          </w:tcPr>
          <w:p w:rsidR="00DF1DC3" w:rsidRPr="003333B1" w:rsidRDefault="00DF1DC3" w:rsidP="00DF1DC3">
            <w:pPr>
              <w:pStyle w:val="ab"/>
              <w:spacing w:before="0" w:beforeAutospacing="0" w:after="0"/>
              <w:ind w:right="-8"/>
              <w:jc w:val="center"/>
              <w:rPr>
                <w:rFonts w:ascii="Arial" w:hAnsi="Arial" w:cs="Arial"/>
                <w:color w:val="000000"/>
              </w:rPr>
            </w:pPr>
          </w:p>
        </w:tc>
        <w:tc>
          <w:tcPr>
            <w:tcW w:w="2493"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часть 1 статьи 12</w:t>
            </w:r>
            <w:r w:rsidRPr="003333B1">
              <w:rPr>
                <w:rFonts w:ascii="Arial" w:hAnsi="Arial" w:cs="Arial"/>
                <w:b/>
                <w:color w:val="000000"/>
              </w:rPr>
              <w:t xml:space="preserve"> </w:t>
            </w:r>
          </w:p>
          <w:p w:rsidR="00DF1DC3" w:rsidRPr="003333B1" w:rsidRDefault="00DF1DC3" w:rsidP="00DF1DC3">
            <w:pPr>
              <w:ind w:right="-8"/>
              <w:jc w:val="center"/>
              <w:rPr>
                <w:rFonts w:ascii="Arial" w:hAnsi="Arial" w:cs="Arial"/>
                <w:color w:val="000000"/>
              </w:rPr>
            </w:pPr>
          </w:p>
        </w:tc>
        <w:tc>
          <w:tcPr>
            <w:tcW w:w="6771" w:type="dxa"/>
          </w:tcPr>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DF1DC3" w:rsidRPr="003333B1" w:rsidTr="00DF1DC3">
        <w:trPr>
          <w:trHeight w:val="854"/>
        </w:trPr>
        <w:tc>
          <w:tcPr>
            <w:tcW w:w="559"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3</w:t>
            </w:r>
          </w:p>
        </w:tc>
        <w:tc>
          <w:tcPr>
            <w:tcW w:w="2790" w:type="dxa"/>
          </w:tcPr>
          <w:p w:rsidR="00DF1DC3" w:rsidRPr="003333B1" w:rsidRDefault="00DF1DC3" w:rsidP="00DF1DC3">
            <w:pPr>
              <w:pStyle w:val="ab"/>
              <w:spacing w:before="0" w:beforeAutospacing="0" w:after="0"/>
              <w:ind w:right="-8"/>
              <w:jc w:val="center"/>
              <w:rPr>
                <w:rStyle w:val="af"/>
                <w:rFonts w:ascii="Arial" w:hAnsi="Arial" w:cs="Arial"/>
                <w:i w:val="0"/>
                <w:color w:val="000000"/>
              </w:rPr>
            </w:pPr>
            <w:r w:rsidRPr="003333B1">
              <w:rPr>
                <w:rStyle w:val="af"/>
                <w:rFonts w:ascii="Arial" w:hAnsi="Arial" w:cs="Arial"/>
                <w:i w:val="0"/>
                <w:color w:val="000000"/>
              </w:rPr>
              <w:t>Федеральный</w:t>
            </w:r>
            <w:r w:rsidRPr="003333B1">
              <w:rPr>
                <w:rFonts w:ascii="Arial" w:hAnsi="Arial" w:cs="Arial"/>
                <w:color w:val="000000"/>
              </w:rPr>
              <w:t xml:space="preserve"> </w:t>
            </w:r>
            <w:r w:rsidRPr="003333B1">
              <w:rPr>
                <w:rStyle w:val="af"/>
                <w:rFonts w:ascii="Arial" w:hAnsi="Arial" w:cs="Arial"/>
                <w:i w:val="0"/>
                <w:color w:val="000000"/>
              </w:rPr>
              <w:t>закон</w:t>
            </w:r>
            <w:r w:rsidRPr="003333B1">
              <w:rPr>
                <w:rFonts w:ascii="Arial" w:hAnsi="Arial" w:cs="Arial"/>
                <w:color w:val="000000"/>
              </w:rPr>
              <w:t xml:space="preserve"> от </w:t>
            </w:r>
            <w:r w:rsidRPr="003333B1">
              <w:rPr>
                <w:rStyle w:val="af"/>
                <w:rFonts w:ascii="Arial" w:hAnsi="Arial" w:cs="Arial"/>
                <w:i w:val="0"/>
                <w:color w:val="000000"/>
              </w:rPr>
              <w:t>10</w:t>
            </w:r>
            <w:r w:rsidRPr="003333B1">
              <w:rPr>
                <w:rFonts w:ascii="Arial" w:hAnsi="Arial" w:cs="Arial"/>
                <w:color w:val="000000"/>
              </w:rPr>
              <w:t xml:space="preserve"> </w:t>
            </w:r>
            <w:r w:rsidRPr="003333B1">
              <w:rPr>
                <w:rStyle w:val="af"/>
                <w:rFonts w:ascii="Arial" w:hAnsi="Arial" w:cs="Arial"/>
                <w:i w:val="0"/>
                <w:color w:val="000000"/>
              </w:rPr>
              <w:t>января</w:t>
            </w:r>
            <w:r w:rsidRPr="003333B1">
              <w:rPr>
                <w:rFonts w:ascii="Arial" w:hAnsi="Arial" w:cs="Arial"/>
                <w:color w:val="000000"/>
              </w:rPr>
              <w:t xml:space="preserve"> </w:t>
            </w:r>
            <w:r w:rsidRPr="003333B1">
              <w:rPr>
                <w:rStyle w:val="af"/>
                <w:rFonts w:ascii="Arial" w:hAnsi="Arial" w:cs="Arial"/>
                <w:i w:val="0"/>
                <w:color w:val="000000"/>
              </w:rPr>
              <w:t>2002</w:t>
            </w:r>
            <w:r w:rsidRPr="003333B1">
              <w:rPr>
                <w:rFonts w:ascii="Arial" w:hAnsi="Arial" w:cs="Arial"/>
                <w:color w:val="000000"/>
              </w:rPr>
              <w:t xml:space="preserve"> г. № </w:t>
            </w:r>
            <w:r w:rsidRPr="003333B1">
              <w:rPr>
                <w:rStyle w:val="af"/>
                <w:rFonts w:ascii="Arial" w:hAnsi="Arial" w:cs="Arial"/>
                <w:i w:val="0"/>
                <w:color w:val="000000"/>
              </w:rPr>
              <w:t>7</w:t>
            </w:r>
            <w:r w:rsidRPr="003333B1">
              <w:rPr>
                <w:rFonts w:ascii="Arial" w:hAnsi="Arial" w:cs="Arial"/>
                <w:color w:val="000000"/>
              </w:rPr>
              <w:t>-</w:t>
            </w:r>
            <w:r w:rsidRPr="003333B1">
              <w:rPr>
                <w:rStyle w:val="af"/>
                <w:rFonts w:ascii="Arial" w:hAnsi="Arial" w:cs="Arial"/>
                <w:i w:val="0"/>
                <w:color w:val="000000"/>
              </w:rPr>
              <w:t>ФЗ</w:t>
            </w:r>
            <w:r w:rsidRPr="003333B1">
              <w:rPr>
                <w:rFonts w:ascii="Arial" w:hAnsi="Arial" w:cs="Arial"/>
                <w:color w:val="000000"/>
              </w:rPr>
              <w:t xml:space="preserve"> "Об </w:t>
            </w:r>
            <w:r w:rsidRPr="003333B1">
              <w:rPr>
                <w:rStyle w:val="af"/>
                <w:rFonts w:ascii="Arial" w:hAnsi="Arial" w:cs="Arial"/>
                <w:i w:val="0"/>
                <w:color w:val="000000"/>
              </w:rPr>
              <w:t>охране</w:t>
            </w:r>
            <w:r w:rsidRPr="003333B1">
              <w:rPr>
                <w:rFonts w:ascii="Arial" w:hAnsi="Arial" w:cs="Arial"/>
                <w:color w:val="000000"/>
              </w:rPr>
              <w:t xml:space="preserve"> </w:t>
            </w:r>
            <w:r w:rsidRPr="003333B1">
              <w:rPr>
                <w:rStyle w:val="af"/>
                <w:rFonts w:ascii="Arial" w:hAnsi="Arial" w:cs="Arial"/>
                <w:i w:val="0"/>
                <w:color w:val="000000"/>
              </w:rPr>
              <w:t>окружающей</w:t>
            </w:r>
            <w:r w:rsidRPr="003333B1">
              <w:rPr>
                <w:rFonts w:ascii="Arial" w:hAnsi="Arial" w:cs="Arial"/>
                <w:color w:val="000000"/>
              </w:rPr>
              <w:t xml:space="preserve"> </w:t>
            </w:r>
            <w:r w:rsidRPr="003333B1">
              <w:rPr>
                <w:rStyle w:val="af"/>
                <w:rFonts w:ascii="Arial" w:hAnsi="Arial" w:cs="Arial"/>
                <w:i w:val="0"/>
                <w:color w:val="000000"/>
              </w:rPr>
              <w:t>среды</w:t>
            </w:r>
            <w:r w:rsidRPr="003333B1">
              <w:rPr>
                <w:rFonts w:ascii="Arial" w:hAnsi="Arial" w:cs="Arial"/>
                <w:color w:val="000000"/>
              </w:rPr>
              <w:t>"</w:t>
            </w:r>
          </w:p>
        </w:tc>
        <w:tc>
          <w:tcPr>
            <w:tcW w:w="2200"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юридические лица, индивидуальные предприниматели</w:t>
            </w:r>
          </w:p>
          <w:p w:rsidR="00DF1DC3" w:rsidRPr="003333B1" w:rsidRDefault="00DF1DC3" w:rsidP="00DF1DC3">
            <w:pPr>
              <w:widowControl w:val="0"/>
              <w:adjustRightInd w:val="0"/>
              <w:ind w:right="-8"/>
              <w:jc w:val="center"/>
              <w:rPr>
                <w:rFonts w:ascii="Arial" w:hAnsi="Arial" w:cs="Arial"/>
                <w:color w:val="000000"/>
              </w:rPr>
            </w:pPr>
          </w:p>
        </w:tc>
        <w:tc>
          <w:tcPr>
            <w:tcW w:w="2493" w:type="dxa"/>
          </w:tcPr>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статья 39</w:t>
            </w:r>
          </w:p>
        </w:tc>
        <w:tc>
          <w:tcPr>
            <w:tcW w:w="6771" w:type="dxa"/>
          </w:tcPr>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r:id="rId24" w:anchor="/document/12125350/entry/139" w:history="1">
              <w:r w:rsidRPr="003333B1">
                <w:rPr>
                  <w:rStyle w:val="aa"/>
                  <w:rFonts w:ascii="Arial" w:hAnsi="Arial" w:cs="Arial"/>
                  <w:color w:val="000000"/>
                </w:rPr>
                <w:t xml:space="preserve">требования в области </w:t>
              </w:r>
              <w:r w:rsidRPr="003333B1">
                <w:rPr>
                  <w:rStyle w:val="af"/>
                  <w:rFonts w:ascii="Arial" w:hAnsi="Arial" w:cs="Arial"/>
                  <w:i w:val="0"/>
                  <w:color w:val="000000"/>
                </w:rPr>
                <w:t>охраны</w:t>
              </w:r>
              <w:r w:rsidRPr="003333B1">
                <w:rPr>
                  <w:rStyle w:val="aa"/>
                  <w:rFonts w:ascii="Arial" w:hAnsi="Arial" w:cs="Arial"/>
                  <w:color w:val="000000"/>
                </w:rPr>
                <w:t xml:space="preserve"> </w:t>
              </w:r>
              <w:r w:rsidRPr="003333B1">
                <w:rPr>
                  <w:rStyle w:val="af"/>
                  <w:rFonts w:ascii="Arial" w:hAnsi="Arial" w:cs="Arial"/>
                  <w:i w:val="0"/>
                  <w:color w:val="000000"/>
                </w:rPr>
                <w:t>окружающей</w:t>
              </w:r>
              <w:r w:rsidRPr="003333B1">
                <w:rPr>
                  <w:rStyle w:val="aa"/>
                  <w:rFonts w:ascii="Arial" w:hAnsi="Arial" w:cs="Arial"/>
                  <w:color w:val="000000"/>
                </w:rPr>
                <w:t xml:space="preserve"> </w:t>
              </w:r>
              <w:r w:rsidRPr="003333B1">
                <w:rPr>
                  <w:rStyle w:val="af"/>
                  <w:rFonts w:ascii="Arial" w:hAnsi="Arial" w:cs="Arial"/>
                  <w:i w:val="0"/>
                  <w:color w:val="000000"/>
                </w:rPr>
                <w:t>среды</w:t>
              </w:r>
            </w:hyperlink>
            <w:r w:rsidRPr="003333B1">
              <w:rPr>
                <w:rFonts w:ascii="Arial" w:hAnsi="Arial" w:cs="Arial"/>
                <w:color w:val="000000"/>
              </w:rPr>
              <w:t xml:space="preserve">, восстановления </w:t>
            </w:r>
            <w:hyperlink r:id="rId25" w:anchor="/document/12125350/entry/112" w:history="1">
              <w:r w:rsidRPr="003333B1">
                <w:rPr>
                  <w:rStyle w:val="aa"/>
                  <w:rFonts w:ascii="Arial" w:hAnsi="Arial" w:cs="Arial"/>
                  <w:color w:val="000000"/>
                </w:rPr>
                <w:t>природной среды</w:t>
              </w:r>
            </w:hyperlink>
            <w:r w:rsidRPr="003333B1">
              <w:rPr>
                <w:rFonts w:ascii="Arial" w:hAnsi="Arial" w:cs="Arial"/>
                <w:color w:val="000000"/>
              </w:rPr>
              <w:t>, рационального использования и воспроизводства природных ресурсов.</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26" w:anchor="/document/12125350/entry/129" w:history="1">
              <w:r w:rsidRPr="003333B1">
                <w:rPr>
                  <w:rStyle w:val="aa"/>
                  <w:rFonts w:ascii="Arial" w:hAnsi="Arial" w:cs="Arial"/>
                  <w:color w:val="000000"/>
                </w:rPr>
                <w:t xml:space="preserve">нормативов качества </w:t>
              </w:r>
              <w:r w:rsidRPr="003333B1">
                <w:rPr>
                  <w:rStyle w:val="af"/>
                  <w:rFonts w:ascii="Arial" w:hAnsi="Arial" w:cs="Arial"/>
                  <w:i w:val="0"/>
                  <w:color w:val="000000"/>
                </w:rPr>
                <w:t>окружающей</w:t>
              </w:r>
              <w:r w:rsidRPr="003333B1">
                <w:rPr>
                  <w:rStyle w:val="aa"/>
                  <w:rFonts w:ascii="Arial" w:hAnsi="Arial" w:cs="Arial"/>
                  <w:color w:val="000000"/>
                </w:rPr>
                <w:t xml:space="preserve"> </w:t>
              </w:r>
              <w:r w:rsidRPr="003333B1">
                <w:rPr>
                  <w:rStyle w:val="af"/>
                  <w:rFonts w:ascii="Arial" w:hAnsi="Arial" w:cs="Arial"/>
                  <w:i w:val="0"/>
                  <w:color w:val="000000"/>
                </w:rPr>
                <w:t>среды</w:t>
              </w:r>
            </w:hyperlink>
            <w:r w:rsidRPr="003333B1">
              <w:rPr>
                <w:rFonts w:ascii="Arial" w:hAnsi="Arial" w:cs="Arial"/>
                <w:color w:val="000000"/>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27" w:anchor="/document/12125350/entry/127" w:history="1">
              <w:r w:rsidRPr="003333B1">
                <w:rPr>
                  <w:rStyle w:val="aa"/>
                  <w:rFonts w:ascii="Arial" w:hAnsi="Arial" w:cs="Arial"/>
                  <w:color w:val="000000"/>
                </w:rPr>
                <w:t>загрязняющих веществ</w:t>
              </w:r>
            </w:hyperlink>
            <w:r w:rsidRPr="003333B1">
              <w:rPr>
                <w:rFonts w:ascii="Arial" w:hAnsi="Arial" w:cs="Arial"/>
                <w:color w:val="000000"/>
              </w:rPr>
              <w:t xml:space="preserve">, а также наилучших доступных технологий, обеспечивающих выполнение требований в области </w:t>
            </w:r>
            <w:r w:rsidRPr="003333B1">
              <w:rPr>
                <w:rStyle w:val="af"/>
                <w:rFonts w:ascii="Arial" w:hAnsi="Arial" w:cs="Arial"/>
                <w:i w:val="0"/>
                <w:color w:val="000000"/>
              </w:rPr>
              <w:t>охраны</w:t>
            </w:r>
            <w:r w:rsidRPr="003333B1">
              <w:rPr>
                <w:rFonts w:ascii="Arial" w:hAnsi="Arial" w:cs="Arial"/>
                <w:color w:val="000000"/>
              </w:rPr>
              <w:t xml:space="preserve"> окружающей среды, </w:t>
            </w:r>
            <w:r w:rsidRPr="003333B1">
              <w:rPr>
                <w:rFonts w:ascii="Arial" w:hAnsi="Arial" w:cs="Arial"/>
                <w:color w:val="000000"/>
              </w:rPr>
              <w:lastRenderedPageBreak/>
              <w:t>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hyperlink r:id="rId28" w:anchor="/document/12125350/entry/113" w:history="1">
              <w:r w:rsidRPr="003333B1">
                <w:rPr>
                  <w:rStyle w:val="aa"/>
                  <w:rFonts w:ascii="Arial" w:hAnsi="Arial" w:cs="Arial"/>
                  <w:color w:val="000000"/>
                </w:rPr>
                <w:t xml:space="preserve">компонентов природной </w:t>
              </w:r>
              <w:r w:rsidRPr="003333B1">
                <w:rPr>
                  <w:rStyle w:val="af"/>
                  <w:rFonts w:ascii="Arial" w:hAnsi="Arial" w:cs="Arial"/>
                  <w:i w:val="0"/>
                  <w:color w:val="000000"/>
                </w:rPr>
                <w:t>среды</w:t>
              </w:r>
            </w:hyperlink>
            <w:r w:rsidRPr="003333B1">
              <w:rPr>
                <w:rFonts w:ascii="Arial" w:hAnsi="Arial" w:cs="Arial"/>
                <w:color w:val="000000"/>
              </w:rPr>
              <w:t xml:space="preserve">, в целях обеспечения </w:t>
            </w:r>
            <w:hyperlink r:id="rId29" w:anchor="/document/12125350/entry/122" w:history="1">
              <w:r w:rsidRPr="003333B1">
                <w:rPr>
                  <w:rStyle w:val="aa"/>
                  <w:rFonts w:ascii="Arial" w:hAnsi="Arial" w:cs="Arial"/>
                  <w:color w:val="000000"/>
                </w:rPr>
                <w:t xml:space="preserve">благоприятной </w:t>
              </w:r>
              <w:r w:rsidRPr="003333B1">
                <w:rPr>
                  <w:rStyle w:val="af"/>
                  <w:rFonts w:ascii="Arial" w:hAnsi="Arial" w:cs="Arial"/>
                  <w:i w:val="0"/>
                  <w:color w:val="000000"/>
                </w:rPr>
                <w:t>окружающей</w:t>
              </w:r>
              <w:r w:rsidRPr="003333B1">
                <w:rPr>
                  <w:rStyle w:val="aa"/>
                  <w:rFonts w:ascii="Arial" w:hAnsi="Arial" w:cs="Arial"/>
                  <w:color w:val="000000"/>
                </w:rPr>
                <w:t xml:space="preserve"> </w:t>
              </w:r>
              <w:r w:rsidRPr="003333B1">
                <w:rPr>
                  <w:rStyle w:val="af"/>
                  <w:rFonts w:ascii="Arial" w:hAnsi="Arial" w:cs="Arial"/>
                  <w:i w:val="0"/>
                  <w:color w:val="000000"/>
                </w:rPr>
                <w:t>среды</w:t>
              </w:r>
            </w:hyperlink>
            <w:r w:rsidRPr="003333B1">
              <w:rPr>
                <w:rFonts w:ascii="Arial" w:hAnsi="Arial" w:cs="Arial"/>
                <w:color w:val="000000"/>
              </w:rPr>
              <w:t>.</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Перепрофилирование функций зданий, строений, сооружений и иных объектов осуществляется в соответствии с </w:t>
            </w:r>
            <w:hyperlink r:id="rId30" w:anchor="/document/12138258/entry/0" w:history="1">
              <w:r w:rsidRPr="003333B1">
                <w:rPr>
                  <w:rStyle w:val="aa"/>
                  <w:rFonts w:ascii="Arial" w:hAnsi="Arial" w:cs="Arial"/>
                  <w:color w:val="000000"/>
                </w:rPr>
                <w:t>законодательством</w:t>
              </w:r>
            </w:hyperlink>
            <w:r w:rsidRPr="003333B1">
              <w:rPr>
                <w:rFonts w:ascii="Arial" w:hAnsi="Arial" w:cs="Arial"/>
                <w:color w:val="000000"/>
              </w:rPr>
              <w:t xml:space="preserve"> о градостроительной деятельности, </w:t>
            </w:r>
            <w:hyperlink r:id="rId31" w:anchor="/document/12138291/entry/0" w:history="1">
              <w:r w:rsidRPr="003333B1">
                <w:rPr>
                  <w:rStyle w:val="aa"/>
                  <w:rFonts w:ascii="Arial" w:hAnsi="Arial" w:cs="Arial"/>
                  <w:color w:val="000000"/>
                </w:rPr>
                <w:t>жилищным законодательством</w:t>
              </w:r>
            </w:hyperlink>
            <w:r w:rsidRPr="003333B1">
              <w:rPr>
                <w:rFonts w:ascii="Arial" w:hAnsi="Arial" w:cs="Arial"/>
                <w:color w:val="000000"/>
              </w:rPr>
              <w:t xml:space="preserve"> (статья 39).</w:t>
            </w:r>
          </w:p>
        </w:tc>
      </w:tr>
      <w:tr w:rsidR="00DF1DC3" w:rsidRPr="003333B1" w:rsidTr="00DF1DC3">
        <w:trPr>
          <w:trHeight w:val="854"/>
        </w:trPr>
        <w:tc>
          <w:tcPr>
            <w:tcW w:w="559"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lastRenderedPageBreak/>
              <w:t>4</w:t>
            </w:r>
          </w:p>
        </w:tc>
        <w:tc>
          <w:tcPr>
            <w:tcW w:w="2790" w:type="dxa"/>
          </w:tcPr>
          <w:p w:rsidR="00DF1DC3" w:rsidRPr="003333B1" w:rsidRDefault="00DF1DC3" w:rsidP="00DF1DC3">
            <w:pPr>
              <w:pStyle w:val="ab"/>
              <w:spacing w:before="0" w:beforeAutospacing="0" w:after="0"/>
              <w:ind w:right="-8"/>
              <w:jc w:val="center"/>
              <w:rPr>
                <w:rStyle w:val="af"/>
                <w:rFonts w:ascii="Arial" w:hAnsi="Arial" w:cs="Arial"/>
                <w:i w:val="0"/>
                <w:color w:val="000000"/>
              </w:rPr>
            </w:pPr>
            <w:r w:rsidRPr="003333B1">
              <w:rPr>
                <w:rStyle w:val="af"/>
                <w:rFonts w:ascii="Arial" w:hAnsi="Arial" w:cs="Arial"/>
                <w:i w:val="0"/>
                <w:color w:val="000000"/>
              </w:rPr>
              <w:t>Федеральный</w:t>
            </w:r>
            <w:r w:rsidRPr="003333B1">
              <w:rPr>
                <w:rFonts w:ascii="Arial" w:hAnsi="Arial" w:cs="Arial"/>
                <w:color w:val="000000"/>
              </w:rPr>
              <w:t xml:space="preserve"> </w:t>
            </w:r>
            <w:r w:rsidRPr="003333B1">
              <w:rPr>
                <w:rStyle w:val="af"/>
                <w:rFonts w:ascii="Arial" w:hAnsi="Arial" w:cs="Arial"/>
                <w:i w:val="0"/>
                <w:color w:val="000000"/>
              </w:rPr>
              <w:t>закон</w:t>
            </w:r>
            <w:r w:rsidRPr="003333B1">
              <w:rPr>
                <w:rFonts w:ascii="Arial" w:hAnsi="Arial" w:cs="Arial"/>
                <w:color w:val="000000"/>
              </w:rPr>
              <w:t xml:space="preserve"> от </w:t>
            </w:r>
            <w:r w:rsidRPr="003333B1">
              <w:rPr>
                <w:rStyle w:val="af"/>
                <w:rFonts w:ascii="Arial" w:hAnsi="Arial" w:cs="Arial"/>
                <w:i w:val="0"/>
                <w:color w:val="000000"/>
              </w:rPr>
              <w:t>30</w:t>
            </w:r>
            <w:r w:rsidRPr="003333B1">
              <w:rPr>
                <w:rFonts w:ascii="Arial" w:hAnsi="Arial" w:cs="Arial"/>
                <w:color w:val="000000"/>
              </w:rPr>
              <w:t xml:space="preserve"> </w:t>
            </w:r>
            <w:r w:rsidRPr="003333B1">
              <w:rPr>
                <w:rStyle w:val="af"/>
                <w:rFonts w:ascii="Arial" w:hAnsi="Arial" w:cs="Arial"/>
                <w:i w:val="0"/>
                <w:color w:val="000000"/>
              </w:rPr>
              <w:t>марта</w:t>
            </w:r>
            <w:r w:rsidRPr="003333B1">
              <w:rPr>
                <w:rFonts w:ascii="Arial" w:hAnsi="Arial" w:cs="Arial"/>
                <w:color w:val="000000"/>
              </w:rPr>
              <w:t xml:space="preserve"> </w:t>
            </w:r>
            <w:r w:rsidRPr="003333B1">
              <w:rPr>
                <w:rStyle w:val="af"/>
                <w:rFonts w:ascii="Arial" w:hAnsi="Arial" w:cs="Arial"/>
                <w:i w:val="0"/>
                <w:color w:val="000000"/>
              </w:rPr>
              <w:t>1999</w:t>
            </w:r>
            <w:r w:rsidRPr="003333B1">
              <w:rPr>
                <w:rFonts w:ascii="Arial" w:hAnsi="Arial" w:cs="Arial"/>
                <w:color w:val="000000"/>
              </w:rPr>
              <w:t xml:space="preserve"> г. № </w:t>
            </w:r>
            <w:r w:rsidRPr="003333B1">
              <w:rPr>
                <w:rStyle w:val="af"/>
                <w:rFonts w:ascii="Arial" w:hAnsi="Arial" w:cs="Arial"/>
                <w:i w:val="0"/>
                <w:color w:val="000000"/>
              </w:rPr>
              <w:t>52</w:t>
            </w:r>
            <w:r w:rsidRPr="003333B1">
              <w:rPr>
                <w:rFonts w:ascii="Arial" w:hAnsi="Arial" w:cs="Arial"/>
                <w:color w:val="000000"/>
              </w:rPr>
              <w:t>-</w:t>
            </w:r>
            <w:r w:rsidRPr="003333B1">
              <w:rPr>
                <w:rStyle w:val="af"/>
                <w:rFonts w:ascii="Arial" w:hAnsi="Arial" w:cs="Arial"/>
                <w:i w:val="0"/>
                <w:color w:val="000000"/>
              </w:rPr>
              <w:t>ФЗ</w:t>
            </w:r>
            <w:r w:rsidRPr="003333B1">
              <w:rPr>
                <w:rFonts w:ascii="Arial" w:hAnsi="Arial" w:cs="Arial"/>
                <w:color w:val="000000"/>
              </w:rPr>
              <w:t xml:space="preserve"> "О </w:t>
            </w:r>
            <w:r w:rsidRPr="003333B1">
              <w:rPr>
                <w:rStyle w:val="af"/>
                <w:rFonts w:ascii="Arial" w:hAnsi="Arial" w:cs="Arial"/>
                <w:i w:val="0"/>
                <w:color w:val="000000"/>
              </w:rPr>
              <w:t>санитарно</w:t>
            </w:r>
            <w:r w:rsidRPr="003333B1">
              <w:rPr>
                <w:rFonts w:ascii="Arial" w:hAnsi="Arial" w:cs="Arial"/>
                <w:color w:val="000000"/>
              </w:rPr>
              <w:t>-</w:t>
            </w:r>
            <w:r w:rsidRPr="003333B1">
              <w:rPr>
                <w:rStyle w:val="af"/>
                <w:rFonts w:ascii="Arial" w:hAnsi="Arial" w:cs="Arial"/>
                <w:i w:val="0"/>
                <w:color w:val="000000"/>
              </w:rPr>
              <w:t>эпидемиологическом</w:t>
            </w:r>
            <w:r w:rsidRPr="003333B1">
              <w:rPr>
                <w:rFonts w:ascii="Arial" w:hAnsi="Arial" w:cs="Arial"/>
                <w:color w:val="000000"/>
              </w:rPr>
              <w:t xml:space="preserve"> </w:t>
            </w:r>
            <w:r w:rsidRPr="003333B1">
              <w:rPr>
                <w:rStyle w:val="af"/>
                <w:rFonts w:ascii="Arial" w:hAnsi="Arial" w:cs="Arial"/>
                <w:i w:val="0"/>
                <w:color w:val="000000"/>
              </w:rPr>
              <w:t>благополучии</w:t>
            </w:r>
            <w:r w:rsidRPr="003333B1">
              <w:rPr>
                <w:rFonts w:ascii="Arial" w:hAnsi="Arial" w:cs="Arial"/>
                <w:color w:val="000000"/>
              </w:rPr>
              <w:t xml:space="preserve"> </w:t>
            </w:r>
            <w:r w:rsidRPr="003333B1">
              <w:rPr>
                <w:rStyle w:val="af"/>
                <w:rFonts w:ascii="Arial" w:hAnsi="Arial" w:cs="Arial"/>
                <w:i w:val="0"/>
                <w:color w:val="000000"/>
              </w:rPr>
              <w:t>населения</w:t>
            </w:r>
            <w:r w:rsidRPr="003333B1">
              <w:rPr>
                <w:rFonts w:ascii="Arial" w:hAnsi="Arial" w:cs="Arial"/>
                <w:color w:val="000000"/>
              </w:rPr>
              <w:t>"</w:t>
            </w:r>
          </w:p>
        </w:tc>
        <w:tc>
          <w:tcPr>
            <w:tcW w:w="2200"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t>юридические лица, индивидуальные предприниматели</w:t>
            </w:r>
          </w:p>
          <w:p w:rsidR="00DF1DC3" w:rsidRPr="003333B1" w:rsidRDefault="00DF1DC3" w:rsidP="00DF1DC3">
            <w:pPr>
              <w:widowControl w:val="0"/>
              <w:adjustRightInd w:val="0"/>
              <w:ind w:right="-8"/>
              <w:jc w:val="center"/>
              <w:rPr>
                <w:rFonts w:ascii="Arial" w:hAnsi="Arial" w:cs="Arial"/>
                <w:color w:val="000000"/>
              </w:rPr>
            </w:pPr>
          </w:p>
        </w:tc>
        <w:tc>
          <w:tcPr>
            <w:tcW w:w="2493" w:type="dxa"/>
          </w:tcPr>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статьи 11, 23</w:t>
            </w:r>
          </w:p>
        </w:tc>
        <w:tc>
          <w:tcPr>
            <w:tcW w:w="6771" w:type="dxa"/>
          </w:tcPr>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Индивидуальные предприниматели и юридические лица в соответствии с осуществляемой ими деятельностью обязаны:</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3333B1">
              <w:rPr>
                <w:rStyle w:val="af"/>
                <w:rFonts w:ascii="Arial" w:hAnsi="Arial" w:cs="Arial"/>
                <w:i w:val="0"/>
                <w:color w:val="000000"/>
              </w:rPr>
              <w:t>санитарно</w:t>
            </w:r>
            <w:r w:rsidRPr="003333B1">
              <w:rPr>
                <w:rFonts w:ascii="Arial" w:hAnsi="Arial" w:cs="Arial"/>
                <w:color w:val="000000"/>
              </w:rPr>
              <w:t>-</w:t>
            </w:r>
            <w:r w:rsidRPr="003333B1">
              <w:rPr>
                <w:rStyle w:val="af"/>
                <w:rFonts w:ascii="Arial" w:hAnsi="Arial" w:cs="Arial"/>
                <w:i w:val="0"/>
                <w:color w:val="000000"/>
              </w:rPr>
              <w:t>эпидемиологический</w:t>
            </w:r>
            <w:r w:rsidRPr="003333B1">
              <w:rPr>
                <w:rFonts w:ascii="Arial" w:hAnsi="Arial" w:cs="Arial"/>
                <w:color w:val="000000"/>
              </w:rPr>
              <w:t xml:space="preserve"> надзор должностных лиц;</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разрабатывать и проводить </w:t>
            </w:r>
            <w:hyperlink r:id="rId32" w:anchor="/document/12115118/entry/113" w:history="1">
              <w:r w:rsidRPr="003333B1">
                <w:rPr>
                  <w:rStyle w:val="aa"/>
                  <w:rFonts w:ascii="Arial" w:hAnsi="Arial" w:cs="Arial"/>
                  <w:color w:val="000000"/>
                </w:rPr>
                <w:t>санитарно-противоэпидемические (профилактические) мероприятия</w:t>
              </w:r>
            </w:hyperlink>
            <w:r w:rsidRPr="003333B1">
              <w:rPr>
                <w:rFonts w:ascii="Arial" w:hAnsi="Arial" w:cs="Arial"/>
                <w:color w:val="000000"/>
              </w:rPr>
              <w:t>;</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обеспечивать безопасность для здоровья человека выполняемых работ и оказываемых услуг, а также продукции производственно-технического </w:t>
            </w:r>
            <w:r w:rsidRPr="003333B1">
              <w:rPr>
                <w:rFonts w:ascii="Arial" w:hAnsi="Arial" w:cs="Arial"/>
                <w:color w:val="000000"/>
              </w:rPr>
              <w:lastRenderedPageBreak/>
              <w:t xml:space="preserve">назначения, пищевых продуктов и товаров для личных и бытовых нужд при их производстве, транспортировке, хранении, реализации </w:t>
            </w:r>
            <w:r w:rsidRPr="003333B1">
              <w:rPr>
                <w:rStyle w:val="af"/>
                <w:rFonts w:ascii="Arial" w:hAnsi="Arial" w:cs="Arial"/>
                <w:i w:val="0"/>
                <w:color w:val="000000"/>
              </w:rPr>
              <w:t>населению</w:t>
            </w:r>
            <w:r w:rsidRPr="003333B1">
              <w:rPr>
                <w:rFonts w:ascii="Arial" w:hAnsi="Arial" w:cs="Arial"/>
                <w:color w:val="000000"/>
              </w:rPr>
              <w:t>;</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своевременно информировать </w:t>
            </w:r>
            <w:r w:rsidRPr="003333B1">
              <w:rPr>
                <w:rStyle w:val="af"/>
                <w:rFonts w:ascii="Arial" w:hAnsi="Arial" w:cs="Arial"/>
                <w:i w:val="0"/>
                <w:color w:val="000000"/>
              </w:rPr>
              <w:t>население</w:t>
            </w:r>
            <w:r w:rsidRPr="003333B1">
              <w:rPr>
                <w:rFonts w:ascii="Arial" w:hAnsi="Arial" w:cs="Arial"/>
                <w:color w:val="000000"/>
              </w:rPr>
              <w:t xml:space="preserve">, органы местного самоуправления, органы, осуществляющие федеральный государственный </w:t>
            </w:r>
            <w:r w:rsidRPr="003333B1">
              <w:rPr>
                <w:rStyle w:val="af"/>
                <w:rFonts w:ascii="Arial" w:hAnsi="Arial" w:cs="Arial"/>
                <w:i w:val="0"/>
                <w:color w:val="000000"/>
              </w:rPr>
              <w:t>санитарно</w:t>
            </w:r>
            <w:r w:rsidRPr="003333B1">
              <w:rPr>
                <w:rFonts w:ascii="Arial" w:hAnsi="Arial" w:cs="Arial"/>
                <w:color w:val="000000"/>
              </w:rPr>
              <w:t>-</w:t>
            </w:r>
            <w:r w:rsidRPr="003333B1">
              <w:rPr>
                <w:rStyle w:val="af"/>
                <w:rFonts w:ascii="Arial" w:hAnsi="Arial" w:cs="Arial"/>
                <w:i w:val="0"/>
                <w:color w:val="000000"/>
              </w:rPr>
              <w:t>эпидемиологический</w:t>
            </w:r>
            <w:r w:rsidRPr="003333B1">
              <w:rPr>
                <w:rFonts w:ascii="Arial" w:hAnsi="Arial" w:cs="Arial"/>
                <w:color w:val="000000"/>
              </w:rPr>
              <w:t xml:space="preserve"> надзор, об аварийных ситуациях, остановках производства, о нарушениях технологических процессов, создающих угрозу </w:t>
            </w:r>
            <w:hyperlink r:id="rId33" w:anchor="/document/12115118/entry/101" w:history="1">
              <w:r w:rsidRPr="003333B1">
                <w:rPr>
                  <w:rStyle w:val="aa"/>
                  <w:rFonts w:ascii="Arial" w:hAnsi="Arial" w:cs="Arial"/>
                  <w:color w:val="000000"/>
                </w:rPr>
                <w:t xml:space="preserve">санитарно-эпидемиологическому </w:t>
              </w:r>
              <w:r w:rsidRPr="003333B1">
                <w:rPr>
                  <w:rStyle w:val="af"/>
                  <w:rFonts w:ascii="Arial" w:hAnsi="Arial" w:cs="Arial"/>
                  <w:i w:val="0"/>
                  <w:color w:val="000000"/>
                </w:rPr>
                <w:t>благополучию</w:t>
              </w:r>
              <w:r w:rsidRPr="003333B1">
                <w:rPr>
                  <w:rStyle w:val="aa"/>
                  <w:rFonts w:ascii="Arial" w:hAnsi="Arial" w:cs="Arial"/>
                  <w:color w:val="000000"/>
                </w:rPr>
                <w:t xml:space="preserve"> </w:t>
              </w:r>
              <w:r w:rsidRPr="003333B1">
                <w:rPr>
                  <w:rStyle w:val="af"/>
                  <w:rFonts w:ascii="Arial" w:hAnsi="Arial" w:cs="Arial"/>
                  <w:i w:val="0"/>
                  <w:color w:val="000000"/>
                </w:rPr>
                <w:t>населения</w:t>
              </w:r>
            </w:hyperlink>
            <w:r w:rsidRPr="003333B1">
              <w:rPr>
                <w:rFonts w:ascii="Arial" w:hAnsi="Arial" w:cs="Arial"/>
                <w:color w:val="000000"/>
              </w:rPr>
              <w:t>;</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осуществлять гигиеническое обучение работников (статья 11).</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34" w:anchor="/multilink/12115118/paragraph/192832/number/0" w:history="1">
              <w:r w:rsidRPr="003333B1">
                <w:rPr>
                  <w:rStyle w:val="aa"/>
                  <w:rFonts w:ascii="Arial" w:hAnsi="Arial" w:cs="Arial"/>
                  <w:color w:val="000000"/>
                </w:rPr>
                <w:t>санитарно-эпидемиологическим требованиям</w:t>
              </w:r>
            </w:hyperlink>
            <w:r w:rsidRPr="003333B1">
              <w:rPr>
                <w:rFonts w:ascii="Arial" w:hAnsi="Arial" w:cs="Arial"/>
                <w:color w:val="000000"/>
              </w:rPr>
              <w:t xml:space="preserve"> в целях обеспечения безопасных и безвредных условий проживания независимо от его </w:t>
            </w:r>
            <w:r w:rsidRPr="003333B1">
              <w:rPr>
                <w:rFonts w:ascii="Arial" w:hAnsi="Arial" w:cs="Arial"/>
                <w:color w:val="000000"/>
              </w:rPr>
              <w:lastRenderedPageBreak/>
              <w:t>срока.</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r w:rsidRPr="003333B1">
              <w:rPr>
                <w:rFonts w:ascii="Arial" w:hAnsi="Arial" w:cs="Arial"/>
                <w:color w:val="000000"/>
              </w:rPr>
              <w:t xml:space="preserve">Содержание жилых помещений должно отвечать </w:t>
            </w:r>
            <w:hyperlink r:id="rId35" w:anchor="/multilink/12115118/paragraph/200/number/0" w:history="1">
              <w:r w:rsidRPr="003333B1">
                <w:rPr>
                  <w:rStyle w:val="aa"/>
                  <w:rFonts w:ascii="Arial" w:hAnsi="Arial" w:cs="Arial"/>
                  <w:color w:val="000000"/>
                </w:rPr>
                <w:t>санитарным правилам</w:t>
              </w:r>
            </w:hyperlink>
            <w:r w:rsidRPr="003333B1">
              <w:rPr>
                <w:rFonts w:ascii="Arial" w:hAnsi="Arial" w:cs="Arial"/>
                <w:color w:val="000000"/>
              </w:rPr>
              <w:t xml:space="preserve"> (статья 23).</w:t>
            </w:r>
          </w:p>
        </w:tc>
      </w:tr>
      <w:tr w:rsidR="00DF1DC3" w:rsidRPr="003333B1" w:rsidTr="00DF1DC3">
        <w:trPr>
          <w:trHeight w:val="854"/>
        </w:trPr>
        <w:tc>
          <w:tcPr>
            <w:tcW w:w="559"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lastRenderedPageBreak/>
              <w:t>5</w:t>
            </w:r>
          </w:p>
        </w:tc>
        <w:tc>
          <w:tcPr>
            <w:tcW w:w="2790" w:type="dxa"/>
          </w:tcPr>
          <w:p w:rsidR="00DF1DC3" w:rsidRPr="003333B1" w:rsidRDefault="00DF1DC3" w:rsidP="00DF1DC3">
            <w:pPr>
              <w:pStyle w:val="1"/>
              <w:ind w:right="-8"/>
              <w:rPr>
                <w:b w:val="0"/>
                <w:color w:val="000000"/>
                <w:sz w:val="24"/>
                <w:szCs w:val="24"/>
              </w:rPr>
            </w:pPr>
            <w:r w:rsidRPr="003333B1">
              <w:rPr>
                <w:b w:val="0"/>
                <w:color w:val="000000"/>
                <w:sz w:val="24"/>
                <w:szCs w:val="24"/>
              </w:rPr>
              <w:t>Постановление Госстроя РФ от 27 сентября 2003 г. № 170 "Об утверждении Правил и норм технической эксплуатации жилищного фонда"</w:t>
            </w:r>
          </w:p>
          <w:p w:rsidR="00DF1DC3" w:rsidRPr="003333B1" w:rsidRDefault="00DF1DC3" w:rsidP="00DF1DC3">
            <w:pPr>
              <w:widowControl w:val="0"/>
              <w:adjustRightInd w:val="0"/>
              <w:ind w:right="-8"/>
              <w:jc w:val="both"/>
              <w:rPr>
                <w:rFonts w:ascii="Arial" w:hAnsi="Arial" w:cs="Arial"/>
                <w:color w:val="000000"/>
              </w:rPr>
            </w:pPr>
          </w:p>
        </w:tc>
        <w:tc>
          <w:tcPr>
            <w:tcW w:w="2200" w:type="dxa"/>
          </w:tcPr>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юридические лица,</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индивидуальные предприниматели</w:t>
            </w:r>
          </w:p>
          <w:p w:rsidR="00DF1DC3" w:rsidRPr="003333B1" w:rsidRDefault="00DF1DC3" w:rsidP="00DF1DC3">
            <w:pPr>
              <w:pStyle w:val="ab"/>
              <w:spacing w:before="0" w:beforeAutospacing="0" w:after="0"/>
              <w:ind w:right="-8"/>
              <w:jc w:val="center"/>
              <w:rPr>
                <w:rFonts w:ascii="Arial" w:hAnsi="Arial" w:cs="Arial"/>
                <w:color w:val="000000"/>
              </w:rPr>
            </w:pPr>
          </w:p>
        </w:tc>
        <w:tc>
          <w:tcPr>
            <w:tcW w:w="2493" w:type="dxa"/>
          </w:tcPr>
          <w:p w:rsidR="00DF1DC3" w:rsidRPr="003333B1" w:rsidRDefault="00DF1DC3" w:rsidP="00DF1DC3">
            <w:pPr>
              <w:widowControl w:val="0"/>
              <w:adjustRightInd w:val="0"/>
              <w:ind w:right="-8"/>
              <w:jc w:val="center"/>
              <w:rPr>
                <w:rFonts w:ascii="Arial" w:hAnsi="Arial" w:cs="Arial"/>
                <w:color w:val="000000"/>
              </w:rPr>
            </w:pPr>
            <w:r w:rsidRPr="003333B1">
              <w:rPr>
                <w:rFonts w:ascii="Arial" w:hAnsi="Arial" w:cs="Arial"/>
                <w:color w:val="000000"/>
              </w:rPr>
              <w:t>подпункты 2.1.1,</w:t>
            </w:r>
            <w:r w:rsidRPr="003333B1">
              <w:rPr>
                <w:rFonts w:ascii="Arial" w:hAnsi="Arial" w:cs="Arial"/>
                <w:bCs/>
                <w:color w:val="000000"/>
              </w:rPr>
              <w:t xml:space="preserve"> 2.1.5, 2.3.1 - 2.3.8</w:t>
            </w:r>
          </w:p>
        </w:tc>
        <w:tc>
          <w:tcPr>
            <w:tcW w:w="6771" w:type="dxa"/>
          </w:tcPr>
          <w:p w:rsidR="00DF1DC3" w:rsidRPr="003333B1" w:rsidRDefault="00DF1DC3" w:rsidP="00DF1DC3">
            <w:pPr>
              <w:pStyle w:val="s1"/>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Плановые осмотры жилых зданий следует проводить:</w:t>
            </w:r>
          </w:p>
          <w:p w:rsidR="00DF1DC3" w:rsidRPr="003333B1" w:rsidRDefault="00DF1DC3" w:rsidP="00DF1DC3">
            <w:pPr>
              <w:pStyle w:val="s1"/>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общие, в ходе которых проводится осмотр здания в целом, включая конструкции, инженерное оборудование и внешнее благоустройство;</w:t>
            </w:r>
          </w:p>
          <w:p w:rsidR="00DF1DC3" w:rsidRPr="003333B1" w:rsidRDefault="00DF1DC3" w:rsidP="00DF1DC3">
            <w:pPr>
              <w:pStyle w:val="s1"/>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частичные - осмотры, которые предусматривают осмотр отдельных элементов здания или помещений.</w:t>
            </w:r>
          </w:p>
          <w:p w:rsidR="00DF1DC3" w:rsidRPr="003333B1" w:rsidRDefault="00DF1DC3" w:rsidP="00DF1DC3">
            <w:pPr>
              <w:pStyle w:val="s1"/>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Общие осмотры должны производиться два раза в год: весной и осенью (до начала отопительного сезона).</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 xml:space="preserve">        Организация по обслуживанию жилищного фонда на основании актов осмотров и обследования должна в месячный срок:</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w:t>
            </w:r>
            <w:r w:rsidRPr="003333B1">
              <w:rPr>
                <w:rFonts w:ascii="Arial" w:hAnsi="Arial" w:cs="Arial"/>
                <w:bCs/>
                <w:color w:val="000000"/>
              </w:rPr>
              <w:lastRenderedPageBreak/>
              <w:t>следующий зимний период;</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в) проверить готовность (по результатам осеннего осмотра) каждого здания к эксплуатации в зимних условиях;</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36" w:anchor="block_9999" w:history="1">
              <w:r w:rsidRPr="003333B1">
                <w:rPr>
                  <w:rStyle w:val="aa"/>
                  <w:rFonts w:ascii="Arial" w:hAnsi="Arial" w:cs="Arial"/>
                  <w:bCs/>
                  <w:color w:val="000000"/>
                </w:rPr>
                <w:t>жилищного фонда</w:t>
              </w:r>
            </w:hyperlink>
            <w:r w:rsidRPr="003333B1">
              <w:rPr>
                <w:rFonts w:ascii="Arial" w:hAnsi="Arial" w:cs="Arial"/>
                <w:bCs/>
                <w:color w:val="000000"/>
              </w:rPr>
              <w:t xml:space="preserve"> подрядными организациями.</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Продолжительность текущего ремонта следует определять по нормам на каждый вид ремонтных работ конструкций и оборудования.</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lastRenderedPageBreak/>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DF1DC3" w:rsidRPr="003333B1" w:rsidRDefault="00DF1DC3" w:rsidP="00DF1DC3">
            <w:pPr>
              <w:pStyle w:val="s1"/>
              <w:pBdr>
                <w:bottom w:val="single" w:sz="12" w:space="1" w:color="auto"/>
              </w:pBdr>
              <w:shd w:val="clear" w:color="auto" w:fill="FFFFFF"/>
              <w:spacing w:before="0" w:beforeAutospacing="0" w:after="0" w:afterAutospacing="0"/>
              <w:ind w:right="-8"/>
              <w:jc w:val="both"/>
              <w:rPr>
                <w:rFonts w:ascii="Arial" w:hAnsi="Arial" w:cs="Arial"/>
                <w:bCs/>
                <w:color w:val="000000"/>
              </w:rPr>
            </w:pPr>
            <w:r w:rsidRPr="003333B1">
              <w:rPr>
                <w:rFonts w:ascii="Arial" w:hAnsi="Arial" w:cs="Arial"/>
                <w:bCs/>
                <w:color w:val="000000"/>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tc>
      </w:tr>
      <w:tr w:rsidR="00DF1DC3" w:rsidRPr="003333B1" w:rsidTr="00DF1DC3">
        <w:trPr>
          <w:trHeight w:val="278"/>
        </w:trPr>
        <w:tc>
          <w:tcPr>
            <w:tcW w:w="559" w:type="dxa"/>
          </w:tcPr>
          <w:p w:rsidR="00DF1DC3" w:rsidRPr="003333B1" w:rsidRDefault="00DF1DC3" w:rsidP="00DF1DC3">
            <w:pPr>
              <w:ind w:right="-8"/>
              <w:jc w:val="center"/>
              <w:rPr>
                <w:rFonts w:ascii="Arial" w:hAnsi="Arial" w:cs="Arial"/>
                <w:color w:val="000000"/>
              </w:rPr>
            </w:pPr>
            <w:r w:rsidRPr="003333B1">
              <w:rPr>
                <w:rFonts w:ascii="Arial" w:hAnsi="Arial" w:cs="Arial"/>
                <w:color w:val="000000"/>
              </w:rPr>
              <w:lastRenderedPageBreak/>
              <w:t>5</w:t>
            </w:r>
          </w:p>
        </w:tc>
        <w:tc>
          <w:tcPr>
            <w:tcW w:w="2790" w:type="dxa"/>
          </w:tcPr>
          <w:p w:rsidR="00DF1DC3" w:rsidRPr="003333B1" w:rsidRDefault="00DF1DC3" w:rsidP="00DF1DC3">
            <w:pPr>
              <w:shd w:val="clear" w:color="auto" w:fill="FFFFFF"/>
              <w:ind w:right="-8"/>
              <w:rPr>
                <w:rFonts w:ascii="Arial" w:hAnsi="Arial" w:cs="Arial"/>
                <w:b/>
              </w:rPr>
            </w:pPr>
            <w:r w:rsidRPr="003333B1">
              <w:rPr>
                <w:rFonts w:ascii="Arial" w:hAnsi="Arial" w:cs="Arial"/>
                <w:color w:val="000000"/>
              </w:rPr>
              <w:t xml:space="preserve">Постановление администрации </w:t>
            </w:r>
            <w:r>
              <w:rPr>
                <w:rFonts w:ascii="Arial" w:hAnsi="Arial" w:cs="Arial"/>
              </w:rPr>
              <w:t xml:space="preserve">Береславского </w:t>
            </w:r>
            <w:r w:rsidRPr="003333B1">
              <w:rPr>
                <w:rFonts w:ascii="Arial" w:hAnsi="Arial" w:cs="Arial"/>
                <w:color w:val="000000"/>
              </w:rPr>
              <w:t>сельского поселени</w:t>
            </w:r>
            <w:r>
              <w:rPr>
                <w:rFonts w:ascii="Arial" w:hAnsi="Arial" w:cs="Arial"/>
                <w:color w:val="000000"/>
              </w:rPr>
              <w:t xml:space="preserve">я от 09 декабря 2013 </w:t>
            </w:r>
            <w:r w:rsidRPr="00651594">
              <w:rPr>
                <w:rFonts w:ascii="Arial" w:hAnsi="Arial" w:cs="Arial"/>
                <w:color w:val="000000"/>
              </w:rPr>
              <w:t>. №</w:t>
            </w:r>
            <w:r>
              <w:rPr>
                <w:rFonts w:ascii="Arial" w:hAnsi="Arial" w:cs="Arial"/>
                <w:color w:val="000000"/>
              </w:rPr>
              <w:t xml:space="preserve"> 71</w:t>
            </w:r>
            <w:r w:rsidRPr="00651594">
              <w:rPr>
                <w:rFonts w:ascii="Arial" w:hAnsi="Arial" w:cs="Arial"/>
              </w:rPr>
              <w:t xml:space="preserve"> «Об утверждении  административного регламента </w:t>
            </w:r>
            <w:r>
              <w:rPr>
                <w:rFonts w:ascii="Arial" w:hAnsi="Arial" w:cs="Arial"/>
                <w:spacing w:val="2"/>
              </w:rPr>
              <w:t>Береславского</w:t>
            </w:r>
            <w:r w:rsidRPr="00651594">
              <w:rPr>
                <w:rFonts w:ascii="Arial" w:hAnsi="Arial" w:cs="Arial"/>
                <w:spacing w:val="2"/>
              </w:rPr>
              <w:t xml:space="preserve"> </w:t>
            </w:r>
            <w:r w:rsidRPr="00651594">
              <w:rPr>
                <w:rFonts w:ascii="Arial" w:hAnsi="Arial" w:cs="Arial"/>
                <w:spacing w:val="2"/>
              </w:rPr>
              <w:lastRenderedPageBreak/>
              <w:t xml:space="preserve">сельского поселения исполнения муниципальной функции «Муниципальный жилищный контроль на территории </w:t>
            </w:r>
            <w:r>
              <w:rPr>
                <w:rFonts w:ascii="Arial" w:hAnsi="Arial" w:cs="Arial"/>
                <w:spacing w:val="2"/>
              </w:rPr>
              <w:t xml:space="preserve">Береславского </w:t>
            </w:r>
            <w:r w:rsidRPr="00651594">
              <w:rPr>
                <w:rFonts w:ascii="Arial" w:hAnsi="Arial" w:cs="Arial"/>
                <w:spacing w:val="2"/>
              </w:rPr>
              <w:t xml:space="preserve"> сельского поселения</w:t>
            </w:r>
            <w:r w:rsidRPr="00651594">
              <w:rPr>
                <w:rFonts w:ascii="Arial" w:hAnsi="Arial" w:cs="Arial"/>
              </w:rPr>
              <w:t xml:space="preserve">»                                                              </w:t>
            </w:r>
          </w:p>
        </w:tc>
        <w:tc>
          <w:tcPr>
            <w:tcW w:w="2200" w:type="dxa"/>
          </w:tcPr>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lastRenderedPageBreak/>
              <w:t>юридические лица,</w:t>
            </w:r>
          </w:p>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индивидуальные предприниматели</w:t>
            </w:r>
          </w:p>
          <w:p w:rsidR="00DF1DC3" w:rsidRPr="003333B1" w:rsidRDefault="00DF1DC3" w:rsidP="00DF1DC3">
            <w:pPr>
              <w:pStyle w:val="ab"/>
              <w:spacing w:before="0" w:beforeAutospacing="0" w:after="0"/>
              <w:ind w:right="-8"/>
              <w:jc w:val="center"/>
              <w:rPr>
                <w:rFonts w:ascii="Arial" w:hAnsi="Arial" w:cs="Arial"/>
                <w:color w:val="000000"/>
              </w:rPr>
            </w:pPr>
          </w:p>
        </w:tc>
        <w:tc>
          <w:tcPr>
            <w:tcW w:w="2493" w:type="dxa"/>
          </w:tcPr>
          <w:p w:rsidR="00DF1DC3" w:rsidRPr="003333B1" w:rsidRDefault="00DF1DC3" w:rsidP="00DF1DC3">
            <w:pPr>
              <w:pStyle w:val="ab"/>
              <w:spacing w:before="0" w:beforeAutospacing="0" w:after="0"/>
              <w:ind w:right="-8"/>
              <w:jc w:val="center"/>
              <w:rPr>
                <w:rFonts w:ascii="Arial" w:hAnsi="Arial" w:cs="Arial"/>
                <w:color w:val="000000"/>
              </w:rPr>
            </w:pPr>
            <w:r w:rsidRPr="003333B1">
              <w:rPr>
                <w:rFonts w:ascii="Arial" w:hAnsi="Arial" w:cs="Arial"/>
                <w:color w:val="000000"/>
              </w:rPr>
              <w:t>в полном объёме</w:t>
            </w:r>
          </w:p>
        </w:tc>
        <w:tc>
          <w:tcPr>
            <w:tcW w:w="6771" w:type="dxa"/>
          </w:tcPr>
          <w:p w:rsidR="00DF1DC3" w:rsidRPr="003333B1" w:rsidRDefault="00DF1DC3" w:rsidP="00DF1DC3">
            <w:pPr>
              <w:pStyle w:val="s1"/>
              <w:shd w:val="clear" w:color="auto" w:fill="FFFFFF"/>
              <w:spacing w:before="0" w:beforeAutospacing="0" w:after="0" w:afterAutospacing="0"/>
              <w:ind w:right="-8"/>
              <w:jc w:val="both"/>
              <w:rPr>
                <w:rFonts w:ascii="Arial" w:hAnsi="Arial" w:cs="Arial"/>
                <w:color w:val="000000"/>
              </w:rPr>
            </w:pPr>
          </w:p>
        </w:tc>
      </w:tr>
    </w:tbl>
    <w:p w:rsidR="00DF1DC3" w:rsidRPr="007441FA" w:rsidRDefault="00DF1DC3" w:rsidP="00DF1DC3">
      <w:pPr>
        <w:ind w:left="5670"/>
        <w:jc w:val="both"/>
        <w:rPr>
          <w:rFonts w:ascii="Arial" w:hAnsi="Arial" w:cs="Arial"/>
        </w:rPr>
      </w:pPr>
    </w:p>
    <w:p w:rsidR="00111C66" w:rsidRDefault="00111C66" w:rsidP="00DF1DC3">
      <w:pPr>
        <w:spacing w:after="200" w:line="276" w:lineRule="auto"/>
        <w:rPr>
          <w:sz w:val="28"/>
          <w:szCs w:val="28"/>
        </w:rPr>
      </w:pPr>
    </w:p>
    <w:sectPr w:rsidR="00111C66" w:rsidSect="00DF1DC3">
      <w:footerReference w:type="default" r:id="rId37"/>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329" w:rsidRDefault="00037329" w:rsidP="008A5E47">
      <w:r>
        <w:separator/>
      </w:r>
    </w:p>
  </w:endnote>
  <w:endnote w:type="continuationSeparator" w:id="1">
    <w:p w:rsidR="00037329" w:rsidRDefault="00037329" w:rsidP="008A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C3" w:rsidRPr="00043175" w:rsidRDefault="00DF1DC3">
    <w:pPr>
      <w:pStyle w:val="af2"/>
      <w:jc w:val="right"/>
      <w:rPr>
        <w:color w:val="000000"/>
        <w:sz w:val="22"/>
        <w:szCs w:val="22"/>
      </w:rPr>
    </w:pPr>
  </w:p>
  <w:p w:rsidR="00DF1DC3" w:rsidRDefault="00DF1DC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329" w:rsidRDefault="00037329" w:rsidP="008A5E47">
      <w:r>
        <w:separator/>
      </w:r>
    </w:p>
  </w:footnote>
  <w:footnote w:type="continuationSeparator" w:id="1">
    <w:p w:rsidR="00037329" w:rsidRDefault="00037329" w:rsidP="008A5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D3F83"/>
    <w:multiLevelType w:val="hybridMultilevel"/>
    <w:tmpl w:val="7B3068CC"/>
    <w:lvl w:ilvl="0" w:tplc="1E54FAD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8655ABB"/>
    <w:multiLevelType w:val="hybridMultilevel"/>
    <w:tmpl w:val="4FDAD320"/>
    <w:lvl w:ilvl="0" w:tplc="DA662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368B5"/>
    <w:rsid w:val="00005F8E"/>
    <w:rsid w:val="00006FF3"/>
    <w:rsid w:val="00013B82"/>
    <w:rsid w:val="00016832"/>
    <w:rsid w:val="00036612"/>
    <w:rsid w:val="00037329"/>
    <w:rsid w:val="0004241D"/>
    <w:rsid w:val="00045738"/>
    <w:rsid w:val="00067ADC"/>
    <w:rsid w:val="0009402E"/>
    <w:rsid w:val="000A5B2B"/>
    <w:rsid w:val="000E0842"/>
    <w:rsid w:val="000E2002"/>
    <w:rsid w:val="0010361E"/>
    <w:rsid w:val="00104328"/>
    <w:rsid w:val="00111C66"/>
    <w:rsid w:val="001153F3"/>
    <w:rsid w:val="00131B2D"/>
    <w:rsid w:val="00134D54"/>
    <w:rsid w:val="001441A9"/>
    <w:rsid w:val="0015113C"/>
    <w:rsid w:val="00155CA4"/>
    <w:rsid w:val="00157063"/>
    <w:rsid w:val="0016687F"/>
    <w:rsid w:val="0019459A"/>
    <w:rsid w:val="00197321"/>
    <w:rsid w:val="001C15E3"/>
    <w:rsid w:val="001E020E"/>
    <w:rsid w:val="001E2C96"/>
    <w:rsid w:val="001F01B4"/>
    <w:rsid w:val="00236FA0"/>
    <w:rsid w:val="00263632"/>
    <w:rsid w:val="00266577"/>
    <w:rsid w:val="00271E97"/>
    <w:rsid w:val="0029188D"/>
    <w:rsid w:val="002A4F2D"/>
    <w:rsid w:val="002B152E"/>
    <w:rsid w:val="002B360C"/>
    <w:rsid w:val="002C24DA"/>
    <w:rsid w:val="002D3F68"/>
    <w:rsid w:val="002D6C89"/>
    <w:rsid w:val="002E0EC8"/>
    <w:rsid w:val="002E4758"/>
    <w:rsid w:val="00317A79"/>
    <w:rsid w:val="00323091"/>
    <w:rsid w:val="00346737"/>
    <w:rsid w:val="00356822"/>
    <w:rsid w:val="003644F6"/>
    <w:rsid w:val="00366242"/>
    <w:rsid w:val="00371E2D"/>
    <w:rsid w:val="0037290C"/>
    <w:rsid w:val="00385B31"/>
    <w:rsid w:val="003909CB"/>
    <w:rsid w:val="00391A27"/>
    <w:rsid w:val="00394FF7"/>
    <w:rsid w:val="003957E0"/>
    <w:rsid w:val="003A3F93"/>
    <w:rsid w:val="003C0AF1"/>
    <w:rsid w:val="003C21A2"/>
    <w:rsid w:val="003C2569"/>
    <w:rsid w:val="003F18EF"/>
    <w:rsid w:val="00410C39"/>
    <w:rsid w:val="004114A7"/>
    <w:rsid w:val="004121F0"/>
    <w:rsid w:val="00443772"/>
    <w:rsid w:val="00460CCD"/>
    <w:rsid w:val="00464C2D"/>
    <w:rsid w:val="00480BB5"/>
    <w:rsid w:val="004A0BDD"/>
    <w:rsid w:val="004C3298"/>
    <w:rsid w:val="004E522D"/>
    <w:rsid w:val="0051772B"/>
    <w:rsid w:val="005237F6"/>
    <w:rsid w:val="00525AD9"/>
    <w:rsid w:val="00527460"/>
    <w:rsid w:val="00532564"/>
    <w:rsid w:val="0054399B"/>
    <w:rsid w:val="00547B8C"/>
    <w:rsid w:val="00572450"/>
    <w:rsid w:val="0057707F"/>
    <w:rsid w:val="005B24F4"/>
    <w:rsid w:val="005B2C2A"/>
    <w:rsid w:val="005B635D"/>
    <w:rsid w:val="005B793C"/>
    <w:rsid w:val="005B7A2A"/>
    <w:rsid w:val="005C1445"/>
    <w:rsid w:val="005C32D7"/>
    <w:rsid w:val="005E003B"/>
    <w:rsid w:val="005F0D21"/>
    <w:rsid w:val="005F3755"/>
    <w:rsid w:val="006074D8"/>
    <w:rsid w:val="00612B8C"/>
    <w:rsid w:val="00615463"/>
    <w:rsid w:val="00620D1D"/>
    <w:rsid w:val="0062131D"/>
    <w:rsid w:val="00631351"/>
    <w:rsid w:val="0063387F"/>
    <w:rsid w:val="0064781C"/>
    <w:rsid w:val="00661F38"/>
    <w:rsid w:val="00676A6D"/>
    <w:rsid w:val="0069130B"/>
    <w:rsid w:val="006B14C1"/>
    <w:rsid w:val="006B1B78"/>
    <w:rsid w:val="006B2048"/>
    <w:rsid w:val="006B7050"/>
    <w:rsid w:val="007123BA"/>
    <w:rsid w:val="007175CB"/>
    <w:rsid w:val="00746562"/>
    <w:rsid w:val="00767297"/>
    <w:rsid w:val="00770BF5"/>
    <w:rsid w:val="00785C53"/>
    <w:rsid w:val="007D524A"/>
    <w:rsid w:val="007E04CD"/>
    <w:rsid w:val="007E56E5"/>
    <w:rsid w:val="007F6056"/>
    <w:rsid w:val="008024E5"/>
    <w:rsid w:val="00802D20"/>
    <w:rsid w:val="008104BD"/>
    <w:rsid w:val="008351EA"/>
    <w:rsid w:val="00852E5E"/>
    <w:rsid w:val="00875091"/>
    <w:rsid w:val="008901AC"/>
    <w:rsid w:val="00892278"/>
    <w:rsid w:val="008A5E47"/>
    <w:rsid w:val="008C11C2"/>
    <w:rsid w:val="008D40B0"/>
    <w:rsid w:val="008E30E9"/>
    <w:rsid w:val="008E51BF"/>
    <w:rsid w:val="008F4355"/>
    <w:rsid w:val="008F5645"/>
    <w:rsid w:val="00912C09"/>
    <w:rsid w:val="00914A6B"/>
    <w:rsid w:val="00917834"/>
    <w:rsid w:val="009368B5"/>
    <w:rsid w:val="00943985"/>
    <w:rsid w:val="00944028"/>
    <w:rsid w:val="00950BDE"/>
    <w:rsid w:val="0095783B"/>
    <w:rsid w:val="00980049"/>
    <w:rsid w:val="00980B9C"/>
    <w:rsid w:val="009A1243"/>
    <w:rsid w:val="009B06A2"/>
    <w:rsid w:val="009C3EC5"/>
    <w:rsid w:val="009C5B38"/>
    <w:rsid w:val="009C60D6"/>
    <w:rsid w:val="009D73CC"/>
    <w:rsid w:val="009E5906"/>
    <w:rsid w:val="00A01B4A"/>
    <w:rsid w:val="00A43229"/>
    <w:rsid w:val="00A50981"/>
    <w:rsid w:val="00A65385"/>
    <w:rsid w:val="00A72CE7"/>
    <w:rsid w:val="00A73EF4"/>
    <w:rsid w:val="00A930EC"/>
    <w:rsid w:val="00A954A9"/>
    <w:rsid w:val="00A96B83"/>
    <w:rsid w:val="00AA690A"/>
    <w:rsid w:val="00AA762E"/>
    <w:rsid w:val="00AC3D56"/>
    <w:rsid w:val="00AC414F"/>
    <w:rsid w:val="00AD1374"/>
    <w:rsid w:val="00B0055A"/>
    <w:rsid w:val="00B0580B"/>
    <w:rsid w:val="00B1473B"/>
    <w:rsid w:val="00B36330"/>
    <w:rsid w:val="00B36C0C"/>
    <w:rsid w:val="00B57A5E"/>
    <w:rsid w:val="00B902AE"/>
    <w:rsid w:val="00BA0FD5"/>
    <w:rsid w:val="00BB37EB"/>
    <w:rsid w:val="00BB785A"/>
    <w:rsid w:val="00BC178E"/>
    <w:rsid w:val="00BE2C77"/>
    <w:rsid w:val="00BF5950"/>
    <w:rsid w:val="00C00D7E"/>
    <w:rsid w:val="00C01A9E"/>
    <w:rsid w:val="00C8137D"/>
    <w:rsid w:val="00C8238C"/>
    <w:rsid w:val="00C8403F"/>
    <w:rsid w:val="00CB5535"/>
    <w:rsid w:val="00CC2AE8"/>
    <w:rsid w:val="00CC4E14"/>
    <w:rsid w:val="00CC57AD"/>
    <w:rsid w:val="00CD654A"/>
    <w:rsid w:val="00CE1708"/>
    <w:rsid w:val="00D215C5"/>
    <w:rsid w:val="00D229CE"/>
    <w:rsid w:val="00D30020"/>
    <w:rsid w:val="00D30126"/>
    <w:rsid w:val="00D326CB"/>
    <w:rsid w:val="00D458CC"/>
    <w:rsid w:val="00D4650C"/>
    <w:rsid w:val="00D71462"/>
    <w:rsid w:val="00D75BDA"/>
    <w:rsid w:val="00D90108"/>
    <w:rsid w:val="00D90BEE"/>
    <w:rsid w:val="00D920D5"/>
    <w:rsid w:val="00DC68E5"/>
    <w:rsid w:val="00DD0495"/>
    <w:rsid w:val="00DE3538"/>
    <w:rsid w:val="00DE3759"/>
    <w:rsid w:val="00DF1DC3"/>
    <w:rsid w:val="00DF5CB7"/>
    <w:rsid w:val="00E21F9A"/>
    <w:rsid w:val="00E24AE1"/>
    <w:rsid w:val="00E44791"/>
    <w:rsid w:val="00E45E02"/>
    <w:rsid w:val="00E50F28"/>
    <w:rsid w:val="00E56552"/>
    <w:rsid w:val="00E63111"/>
    <w:rsid w:val="00E64143"/>
    <w:rsid w:val="00E64F30"/>
    <w:rsid w:val="00E71EDE"/>
    <w:rsid w:val="00E907BF"/>
    <w:rsid w:val="00EA1819"/>
    <w:rsid w:val="00EA6437"/>
    <w:rsid w:val="00EA7595"/>
    <w:rsid w:val="00EB0BED"/>
    <w:rsid w:val="00EB4320"/>
    <w:rsid w:val="00ED586D"/>
    <w:rsid w:val="00EF7C51"/>
    <w:rsid w:val="00F079BC"/>
    <w:rsid w:val="00F149D5"/>
    <w:rsid w:val="00F17474"/>
    <w:rsid w:val="00F25A23"/>
    <w:rsid w:val="00F337BE"/>
    <w:rsid w:val="00F351D8"/>
    <w:rsid w:val="00F45374"/>
    <w:rsid w:val="00F63D42"/>
    <w:rsid w:val="00F6534B"/>
    <w:rsid w:val="00F70466"/>
    <w:rsid w:val="00F805FF"/>
    <w:rsid w:val="00F92B87"/>
    <w:rsid w:val="00F93CD8"/>
    <w:rsid w:val="00F96949"/>
    <w:rsid w:val="00FC0995"/>
    <w:rsid w:val="00FE06F5"/>
    <w:rsid w:val="00FE4DA6"/>
    <w:rsid w:val="00FE6AAB"/>
    <w:rsid w:val="00FF3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4D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4D54"/>
    <w:rPr>
      <w:rFonts w:ascii="Arial" w:eastAsia="Times New Roman" w:hAnsi="Arial" w:cs="Arial"/>
      <w:b/>
      <w:bCs/>
      <w:kern w:val="32"/>
      <w:sz w:val="32"/>
      <w:szCs w:val="32"/>
      <w:lang w:eastAsia="ru-RU"/>
    </w:rPr>
  </w:style>
  <w:style w:type="paragraph" w:styleId="a4">
    <w:name w:val="List Paragraph"/>
    <w:basedOn w:val="a"/>
    <w:uiPriority w:val="34"/>
    <w:qFormat/>
    <w:rsid w:val="00134D54"/>
    <w:pPr>
      <w:ind w:left="720"/>
      <w:contextualSpacing/>
    </w:pPr>
  </w:style>
  <w:style w:type="paragraph" w:styleId="a5">
    <w:name w:val="endnote text"/>
    <w:basedOn w:val="a"/>
    <w:link w:val="a6"/>
    <w:uiPriority w:val="99"/>
    <w:semiHidden/>
    <w:unhideWhenUsed/>
    <w:rsid w:val="008A5E47"/>
    <w:rPr>
      <w:sz w:val="20"/>
      <w:szCs w:val="20"/>
    </w:rPr>
  </w:style>
  <w:style w:type="character" w:customStyle="1" w:styleId="a6">
    <w:name w:val="Текст концевой сноски Знак"/>
    <w:basedOn w:val="a0"/>
    <w:link w:val="a5"/>
    <w:uiPriority w:val="99"/>
    <w:semiHidden/>
    <w:rsid w:val="008A5E47"/>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8A5E47"/>
    <w:rPr>
      <w:vertAlign w:val="superscript"/>
    </w:rPr>
  </w:style>
  <w:style w:type="paragraph" w:styleId="a8">
    <w:name w:val="Balloon Text"/>
    <w:basedOn w:val="a"/>
    <w:link w:val="a9"/>
    <w:uiPriority w:val="99"/>
    <w:semiHidden/>
    <w:unhideWhenUsed/>
    <w:rsid w:val="00B902AE"/>
    <w:rPr>
      <w:rFonts w:ascii="Segoe UI" w:hAnsi="Segoe UI" w:cs="Segoe UI"/>
      <w:sz w:val="18"/>
      <w:szCs w:val="18"/>
    </w:rPr>
  </w:style>
  <w:style w:type="character" w:customStyle="1" w:styleId="a9">
    <w:name w:val="Текст выноски Знак"/>
    <w:basedOn w:val="a0"/>
    <w:link w:val="a8"/>
    <w:uiPriority w:val="99"/>
    <w:semiHidden/>
    <w:rsid w:val="00B902AE"/>
    <w:rPr>
      <w:rFonts w:ascii="Segoe UI" w:eastAsia="Times New Roman" w:hAnsi="Segoe UI" w:cs="Segoe UI"/>
      <w:sz w:val="18"/>
      <w:szCs w:val="18"/>
      <w:lang w:eastAsia="ru-RU"/>
    </w:rPr>
  </w:style>
  <w:style w:type="paragraph" w:customStyle="1" w:styleId="ConsPlusNormal">
    <w:name w:val="ConsPlusNormal"/>
    <w:rsid w:val="00A432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A43229"/>
    <w:rPr>
      <w:color w:val="0000FF"/>
      <w:u w:val="single"/>
    </w:rPr>
  </w:style>
  <w:style w:type="paragraph" w:styleId="ab">
    <w:name w:val="Normal (Web)"/>
    <w:basedOn w:val="a"/>
    <w:uiPriority w:val="99"/>
    <w:unhideWhenUsed/>
    <w:rsid w:val="00A43229"/>
    <w:pPr>
      <w:spacing w:before="100" w:beforeAutospacing="1" w:after="119"/>
    </w:pPr>
  </w:style>
  <w:style w:type="character" w:customStyle="1" w:styleId="ac">
    <w:name w:val="Гипертекстовая ссылка"/>
    <w:basedOn w:val="a0"/>
    <w:uiPriority w:val="99"/>
    <w:rsid w:val="00A43229"/>
    <w:rPr>
      <w:rFonts w:ascii="Times New Roman" w:hAnsi="Times New Roman" w:cs="Times New Roman" w:hint="default"/>
      <w:b w:val="0"/>
      <w:bCs w:val="0"/>
      <w:color w:val="106BBE"/>
    </w:rPr>
  </w:style>
  <w:style w:type="paragraph" w:customStyle="1" w:styleId="ad">
    <w:name w:val="Нормальный (таблица)"/>
    <w:basedOn w:val="a"/>
    <w:next w:val="a"/>
    <w:uiPriority w:val="99"/>
    <w:rsid w:val="004114A7"/>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Прижатый влево"/>
    <w:basedOn w:val="a"/>
    <w:next w:val="a"/>
    <w:uiPriority w:val="99"/>
    <w:rsid w:val="004114A7"/>
    <w:pPr>
      <w:widowControl w:val="0"/>
      <w:autoSpaceDE w:val="0"/>
      <w:autoSpaceDN w:val="0"/>
      <w:adjustRightInd w:val="0"/>
    </w:pPr>
    <w:rPr>
      <w:rFonts w:ascii="Times New Roman CYR" w:eastAsiaTheme="minorEastAsia" w:hAnsi="Times New Roman CYR" w:cs="Times New Roman CYR"/>
    </w:rPr>
  </w:style>
  <w:style w:type="character" w:styleId="af">
    <w:name w:val="Emphasis"/>
    <w:basedOn w:val="a0"/>
    <w:uiPriority w:val="20"/>
    <w:qFormat/>
    <w:rsid w:val="00F92B87"/>
    <w:rPr>
      <w:i/>
      <w:iCs/>
    </w:rPr>
  </w:style>
  <w:style w:type="paragraph" w:styleId="af0">
    <w:name w:val="header"/>
    <w:basedOn w:val="a"/>
    <w:link w:val="af1"/>
    <w:uiPriority w:val="99"/>
    <w:unhideWhenUsed/>
    <w:rsid w:val="00480BB5"/>
    <w:pPr>
      <w:tabs>
        <w:tab w:val="center" w:pos="4677"/>
        <w:tab w:val="right" w:pos="9355"/>
      </w:tabs>
    </w:pPr>
  </w:style>
  <w:style w:type="character" w:customStyle="1" w:styleId="af1">
    <w:name w:val="Верхний колонтитул Знак"/>
    <w:basedOn w:val="a0"/>
    <w:link w:val="af0"/>
    <w:uiPriority w:val="99"/>
    <w:rsid w:val="00480BB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80BB5"/>
    <w:pPr>
      <w:tabs>
        <w:tab w:val="center" w:pos="4677"/>
        <w:tab w:val="right" w:pos="9355"/>
      </w:tabs>
    </w:pPr>
  </w:style>
  <w:style w:type="character" w:customStyle="1" w:styleId="af3">
    <w:name w:val="Нижний колонтитул Знак"/>
    <w:basedOn w:val="a0"/>
    <w:link w:val="af2"/>
    <w:uiPriority w:val="99"/>
    <w:rsid w:val="00480BB5"/>
    <w:rPr>
      <w:rFonts w:ascii="Times New Roman" w:eastAsia="Times New Roman" w:hAnsi="Times New Roman" w:cs="Times New Roman"/>
      <w:sz w:val="24"/>
      <w:szCs w:val="24"/>
      <w:lang w:eastAsia="ru-RU"/>
    </w:rPr>
  </w:style>
  <w:style w:type="paragraph" w:customStyle="1" w:styleId="s1">
    <w:name w:val="s_1"/>
    <w:basedOn w:val="a"/>
    <w:uiPriority w:val="99"/>
    <w:rsid w:val="00DF1DC3"/>
    <w:pPr>
      <w:spacing w:before="100" w:beforeAutospacing="1" w:after="100" w:afterAutospacing="1"/>
    </w:pPr>
  </w:style>
  <w:style w:type="character" w:customStyle="1" w:styleId="highlightsearch4">
    <w:name w:val="highlightsearch4"/>
    <w:basedOn w:val="a0"/>
    <w:rsid w:val="00DF1DC3"/>
  </w:style>
  <w:style w:type="character" w:customStyle="1" w:styleId="s104">
    <w:name w:val="s_104"/>
    <w:basedOn w:val="a0"/>
    <w:rsid w:val="00DF1DC3"/>
  </w:style>
</w:styles>
</file>

<file path=word/webSettings.xml><?xml version="1.0" encoding="utf-8"?>
<w:webSettings xmlns:r="http://schemas.openxmlformats.org/officeDocument/2006/relationships" xmlns:w="http://schemas.openxmlformats.org/wordprocessingml/2006/main">
  <w:divs>
    <w:div w:id="327485308">
      <w:bodyDiv w:val="1"/>
      <w:marLeft w:val="0"/>
      <w:marRight w:val="0"/>
      <w:marTop w:val="0"/>
      <w:marBottom w:val="0"/>
      <w:divBdr>
        <w:top w:val="none" w:sz="0" w:space="0" w:color="auto"/>
        <w:left w:val="none" w:sz="0" w:space="0" w:color="auto"/>
        <w:bottom w:val="none" w:sz="0" w:space="0" w:color="auto"/>
        <w:right w:val="none" w:sz="0" w:space="0" w:color="auto"/>
      </w:divBdr>
    </w:div>
    <w:div w:id="426734032">
      <w:bodyDiv w:val="1"/>
      <w:marLeft w:val="0"/>
      <w:marRight w:val="0"/>
      <w:marTop w:val="0"/>
      <w:marBottom w:val="0"/>
      <w:divBdr>
        <w:top w:val="none" w:sz="0" w:space="0" w:color="auto"/>
        <w:left w:val="none" w:sz="0" w:space="0" w:color="auto"/>
        <w:bottom w:val="none" w:sz="0" w:space="0" w:color="auto"/>
        <w:right w:val="none" w:sz="0" w:space="0" w:color="auto"/>
      </w:divBdr>
      <w:divsChild>
        <w:div w:id="709955264">
          <w:marLeft w:val="0"/>
          <w:marRight w:val="0"/>
          <w:marTop w:val="0"/>
          <w:marBottom w:val="0"/>
          <w:divBdr>
            <w:top w:val="none" w:sz="0" w:space="0" w:color="auto"/>
            <w:left w:val="none" w:sz="0" w:space="0" w:color="auto"/>
            <w:bottom w:val="none" w:sz="0" w:space="0" w:color="auto"/>
            <w:right w:val="none" w:sz="0" w:space="0" w:color="auto"/>
          </w:divBdr>
        </w:div>
        <w:div w:id="1909803538">
          <w:marLeft w:val="0"/>
          <w:marRight w:val="0"/>
          <w:marTop w:val="0"/>
          <w:marBottom w:val="0"/>
          <w:divBdr>
            <w:top w:val="inset" w:sz="2" w:space="0" w:color="auto"/>
            <w:left w:val="inset" w:sz="2" w:space="1" w:color="auto"/>
            <w:bottom w:val="inset" w:sz="2" w:space="0" w:color="auto"/>
            <w:right w:val="inset" w:sz="2" w:space="1" w:color="auto"/>
          </w:divBdr>
        </w:div>
        <w:div w:id="875972823">
          <w:marLeft w:val="0"/>
          <w:marRight w:val="0"/>
          <w:marTop w:val="0"/>
          <w:marBottom w:val="0"/>
          <w:divBdr>
            <w:top w:val="inset" w:sz="2" w:space="0" w:color="auto"/>
            <w:left w:val="inset" w:sz="2" w:space="1" w:color="auto"/>
            <w:bottom w:val="inset" w:sz="2" w:space="0" w:color="auto"/>
            <w:right w:val="inset" w:sz="2" w:space="1" w:color="auto"/>
          </w:divBdr>
        </w:div>
        <w:div w:id="242494848">
          <w:marLeft w:val="0"/>
          <w:marRight w:val="0"/>
          <w:marTop w:val="0"/>
          <w:marBottom w:val="0"/>
          <w:divBdr>
            <w:top w:val="none" w:sz="0" w:space="0" w:color="auto"/>
            <w:left w:val="none" w:sz="0" w:space="0" w:color="auto"/>
            <w:bottom w:val="none" w:sz="0" w:space="0" w:color="auto"/>
            <w:right w:val="none" w:sz="0" w:space="0" w:color="auto"/>
          </w:divBdr>
        </w:div>
      </w:divsChild>
    </w:div>
    <w:div w:id="1629119077">
      <w:bodyDiv w:val="1"/>
      <w:marLeft w:val="0"/>
      <w:marRight w:val="0"/>
      <w:marTop w:val="0"/>
      <w:marBottom w:val="0"/>
      <w:divBdr>
        <w:top w:val="none" w:sz="0" w:space="0" w:color="auto"/>
        <w:left w:val="none" w:sz="0" w:space="0" w:color="auto"/>
        <w:bottom w:val="none" w:sz="0" w:space="0" w:color="auto"/>
        <w:right w:val="none" w:sz="0" w:space="0" w:color="auto"/>
      </w:divBdr>
    </w:div>
    <w:div w:id="1838112735">
      <w:bodyDiv w:val="1"/>
      <w:marLeft w:val="0"/>
      <w:marRight w:val="0"/>
      <w:marTop w:val="0"/>
      <w:marBottom w:val="0"/>
      <w:divBdr>
        <w:top w:val="none" w:sz="0" w:space="0" w:color="auto"/>
        <w:left w:val="none" w:sz="0" w:space="0" w:color="auto"/>
        <w:bottom w:val="none" w:sz="0" w:space="0" w:color="auto"/>
        <w:right w:val="none" w:sz="0" w:space="0" w:color="auto"/>
      </w:divBdr>
      <w:divsChild>
        <w:div w:id="670646149">
          <w:marLeft w:val="0"/>
          <w:marRight w:val="0"/>
          <w:marTop w:val="0"/>
          <w:marBottom w:val="0"/>
          <w:divBdr>
            <w:top w:val="none" w:sz="0" w:space="0" w:color="auto"/>
            <w:left w:val="none" w:sz="0" w:space="0" w:color="auto"/>
            <w:bottom w:val="none" w:sz="0" w:space="0" w:color="auto"/>
            <w:right w:val="none" w:sz="0" w:space="0" w:color="auto"/>
          </w:divBdr>
        </w:div>
        <w:div w:id="1726249625">
          <w:marLeft w:val="0"/>
          <w:marRight w:val="0"/>
          <w:marTop w:val="0"/>
          <w:marBottom w:val="0"/>
          <w:divBdr>
            <w:top w:val="inset" w:sz="2" w:space="0" w:color="auto"/>
            <w:left w:val="inset" w:sz="2" w:space="1" w:color="auto"/>
            <w:bottom w:val="inset" w:sz="2" w:space="0" w:color="auto"/>
            <w:right w:val="inset" w:sz="2" w:space="1" w:color="auto"/>
          </w:divBdr>
        </w:div>
        <w:div w:id="1659726587">
          <w:marLeft w:val="0"/>
          <w:marRight w:val="0"/>
          <w:marTop w:val="0"/>
          <w:marBottom w:val="0"/>
          <w:divBdr>
            <w:top w:val="inset" w:sz="2" w:space="0" w:color="auto"/>
            <w:left w:val="inset" w:sz="2" w:space="1" w:color="auto"/>
            <w:bottom w:val="inset" w:sz="2" w:space="0" w:color="auto"/>
            <w:right w:val="inset" w:sz="2" w:space="1" w:color="auto"/>
          </w:divBdr>
        </w:div>
        <w:div w:id="119133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garantF1://12064247.0" TargetMode="External"/><Relationship Id="rId28" Type="http://schemas.openxmlformats.org/officeDocument/2006/relationships/hyperlink" Target="http://ivo.garant.ru/" TargetMode="External"/><Relationship Id="rId36" Type="http://schemas.openxmlformats.org/officeDocument/2006/relationships/hyperlink" Target="http://base.garant.ru/12132859/"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78486-FDF6-4222-B83C-0E403138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7585</Words>
  <Characters>43235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Admin</cp:lastModifiedBy>
  <cp:revision>5</cp:revision>
  <cp:lastPrinted>2019-05-08T07:35:00Z</cp:lastPrinted>
  <dcterms:created xsi:type="dcterms:W3CDTF">2019-03-18T08:34:00Z</dcterms:created>
  <dcterms:modified xsi:type="dcterms:W3CDTF">2019-05-08T07:38:00Z</dcterms:modified>
</cp:coreProperties>
</file>