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6E38" w:rsidRPr="002A4E3C" w:rsidRDefault="00AE6C6F" w:rsidP="005908F0">
      <w:pPr>
        <w:jc w:val="center"/>
        <w:rPr>
          <w:rFonts w:ascii="Cambria" w:hAnsi="Cambria"/>
          <w:b/>
          <w:bCs/>
          <w:caps/>
          <w:sz w:val="28"/>
          <w:szCs w:val="28"/>
        </w:rPr>
      </w:pPr>
      <w:r w:rsidRPr="002A4E3C">
        <w:rPr>
          <w:rFonts w:ascii="Cambria" w:hAnsi="Cambria"/>
          <w:b/>
          <w:bCs/>
          <w:caps/>
          <w:sz w:val="28"/>
          <w:szCs w:val="28"/>
        </w:rPr>
        <w:t>сельский совет</w:t>
      </w:r>
    </w:p>
    <w:p w:rsidR="00A02CD4" w:rsidRPr="002A4E3C" w:rsidRDefault="00AE6C6F" w:rsidP="005908F0">
      <w:pPr>
        <w:jc w:val="center"/>
        <w:rPr>
          <w:rFonts w:ascii="Cambria" w:hAnsi="Cambria"/>
          <w:b/>
          <w:bCs/>
          <w:sz w:val="28"/>
          <w:szCs w:val="28"/>
        </w:rPr>
      </w:pPr>
      <w:r w:rsidRPr="002A4E3C">
        <w:rPr>
          <w:rFonts w:ascii="Cambria" w:hAnsi="Cambria"/>
          <w:b/>
          <w:bCs/>
          <w:caps/>
          <w:sz w:val="28"/>
          <w:szCs w:val="28"/>
        </w:rPr>
        <w:t>береславского</w:t>
      </w:r>
      <w:r w:rsidR="00A02CD4" w:rsidRPr="002A4E3C">
        <w:rPr>
          <w:rFonts w:ascii="Cambria" w:hAnsi="Cambria"/>
          <w:b/>
          <w:bCs/>
          <w:sz w:val="28"/>
          <w:szCs w:val="28"/>
        </w:rPr>
        <w:t xml:space="preserve"> СЕЛЬСКОГО ПОСЕЛЕНИЯ</w:t>
      </w:r>
    </w:p>
    <w:p w:rsidR="00A02CD4" w:rsidRPr="002A4E3C" w:rsidRDefault="00A02CD4" w:rsidP="005908F0">
      <w:pPr>
        <w:jc w:val="center"/>
        <w:rPr>
          <w:rFonts w:ascii="Cambria" w:hAnsi="Cambria"/>
          <w:bCs/>
          <w:sz w:val="28"/>
          <w:szCs w:val="28"/>
        </w:rPr>
      </w:pPr>
      <w:r w:rsidRPr="002A4E3C">
        <w:rPr>
          <w:rFonts w:ascii="Cambria" w:hAnsi="Cambria"/>
          <w:bCs/>
          <w:sz w:val="28"/>
          <w:szCs w:val="28"/>
        </w:rPr>
        <w:t>КАЛАЧЕВСКОГО МУНИЦИПАЛЬНОГО РАЙОНА</w:t>
      </w:r>
    </w:p>
    <w:p w:rsidR="00A02CD4" w:rsidRPr="002A4E3C" w:rsidRDefault="00A02CD4" w:rsidP="002A4E3C">
      <w:pPr>
        <w:pBdr>
          <w:between w:val="thinThickSmallGap" w:sz="36" w:space="1" w:color="auto"/>
        </w:pBdr>
        <w:tabs>
          <w:tab w:val="center" w:pos="4677"/>
          <w:tab w:val="right" w:pos="9355"/>
        </w:tabs>
        <w:jc w:val="center"/>
        <w:rPr>
          <w:rFonts w:ascii="Cambria" w:hAnsi="Cambria"/>
          <w:bCs/>
          <w:sz w:val="28"/>
          <w:szCs w:val="28"/>
        </w:rPr>
      </w:pPr>
      <w:r w:rsidRPr="002A4E3C">
        <w:rPr>
          <w:rFonts w:ascii="Cambria" w:hAnsi="Cambria"/>
          <w:bCs/>
          <w:sz w:val="28"/>
          <w:szCs w:val="28"/>
        </w:rPr>
        <w:t>ВОЛГОГРАДСКОЙ ОБЛАСТИ</w:t>
      </w:r>
    </w:p>
    <w:p w:rsidR="00AE6C6F" w:rsidRPr="00484D00" w:rsidRDefault="00A415B6" w:rsidP="002A4E3C">
      <w:pPr>
        <w:pStyle w:val="1"/>
        <w:pBdr>
          <w:between w:val="thinThickSmallGap" w:sz="36" w:space="1" w:color="auto"/>
        </w:pBdr>
        <w:spacing w:before="280" w:after="280"/>
        <w:jc w:val="center"/>
        <w:rPr>
          <w:rFonts w:ascii="Cambria" w:hAnsi="Cambria"/>
          <w:szCs w:val="28"/>
        </w:rPr>
      </w:pPr>
      <w:r w:rsidRPr="002A4E3C">
        <w:rPr>
          <w:rFonts w:ascii="Cambria" w:hAnsi="Cambria"/>
          <w:b/>
          <w:bCs/>
          <w:szCs w:val="28"/>
        </w:rPr>
        <w:t>РЕШЕНИЕ</w:t>
      </w:r>
      <w:r w:rsidR="00D46FB6" w:rsidRPr="002A4E3C">
        <w:rPr>
          <w:rFonts w:ascii="Cambria" w:hAnsi="Cambria"/>
          <w:b/>
          <w:bCs/>
          <w:szCs w:val="28"/>
        </w:rPr>
        <w:t xml:space="preserve"> </w:t>
      </w:r>
      <w:r w:rsidR="00D54022">
        <w:rPr>
          <w:rFonts w:ascii="Cambria" w:hAnsi="Cambria"/>
          <w:b/>
          <w:bCs/>
          <w:szCs w:val="28"/>
        </w:rPr>
        <w:t>№</w:t>
      </w:r>
      <w:r w:rsidR="00AF134E">
        <w:rPr>
          <w:rFonts w:ascii="Cambria" w:hAnsi="Cambria"/>
          <w:b/>
          <w:bCs/>
          <w:szCs w:val="28"/>
        </w:rPr>
        <w:t>24</w:t>
      </w:r>
      <w:r w:rsidR="002A4E3C">
        <w:rPr>
          <w:rFonts w:ascii="Cambria" w:hAnsi="Cambria"/>
          <w:b/>
          <w:bCs/>
          <w:szCs w:val="28"/>
        </w:rPr>
        <w:br/>
      </w:r>
      <w:r w:rsidR="00AF134E">
        <w:rPr>
          <w:rFonts w:ascii="Cambria" w:hAnsi="Cambria"/>
          <w:szCs w:val="28"/>
        </w:rPr>
        <w:t>67</w:t>
      </w:r>
      <w:r w:rsidR="00AE6C6F" w:rsidRPr="00484D00">
        <w:rPr>
          <w:rFonts w:ascii="Cambria" w:hAnsi="Cambria"/>
          <w:szCs w:val="28"/>
        </w:rPr>
        <w:t xml:space="preserve"> - заседание</w:t>
      </w:r>
    </w:p>
    <w:p w:rsidR="002A4E3C" w:rsidRDefault="00A56FA2" w:rsidP="002A4E3C">
      <w:pPr>
        <w:pStyle w:val="1"/>
        <w:spacing w:before="280" w:after="280"/>
        <w:rPr>
          <w:rFonts w:ascii="Cambria" w:hAnsi="Cambria"/>
          <w:b/>
          <w:szCs w:val="28"/>
        </w:rPr>
      </w:pPr>
      <w:r w:rsidRPr="002A4E3C">
        <w:rPr>
          <w:rFonts w:ascii="Cambria" w:hAnsi="Cambria"/>
          <w:b/>
          <w:szCs w:val="28"/>
        </w:rPr>
        <w:t>о</w:t>
      </w:r>
      <w:r w:rsidR="00A02CD4" w:rsidRPr="002A4E3C">
        <w:rPr>
          <w:rFonts w:ascii="Cambria" w:hAnsi="Cambria"/>
          <w:b/>
          <w:szCs w:val="28"/>
        </w:rPr>
        <w:t xml:space="preserve">т </w:t>
      </w:r>
      <w:r w:rsidR="00CC579B" w:rsidRPr="002A4E3C">
        <w:rPr>
          <w:rFonts w:ascii="Cambria" w:hAnsi="Cambria"/>
          <w:b/>
          <w:szCs w:val="28"/>
        </w:rPr>
        <w:t>«</w:t>
      </w:r>
      <w:r w:rsidR="00AF134E">
        <w:rPr>
          <w:rFonts w:ascii="Cambria" w:hAnsi="Cambria"/>
          <w:b/>
          <w:szCs w:val="28"/>
        </w:rPr>
        <w:t>06</w:t>
      </w:r>
      <w:r w:rsidR="00CC579B" w:rsidRPr="002A4E3C">
        <w:rPr>
          <w:rFonts w:ascii="Cambria" w:hAnsi="Cambria"/>
          <w:b/>
          <w:szCs w:val="28"/>
        </w:rPr>
        <w:t>»</w:t>
      </w:r>
      <w:r w:rsidR="00AF134E">
        <w:rPr>
          <w:rFonts w:ascii="Cambria" w:hAnsi="Cambria"/>
          <w:b/>
          <w:szCs w:val="28"/>
        </w:rPr>
        <w:t xml:space="preserve"> декабря</w:t>
      </w:r>
      <w:r w:rsidR="009E5F21">
        <w:rPr>
          <w:rFonts w:ascii="Cambria" w:hAnsi="Cambria"/>
          <w:b/>
          <w:szCs w:val="28"/>
        </w:rPr>
        <w:t xml:space="preserve"> </w:t>
      </w:r>
      <w:r w:rsidR="00E91767" w:rsidRPr="002A4E3C">
        <w:rPr>
          <w:rFonts w:ascii="Cambria" w:hAnsi="Cambria"/>
          <w:b/>
          <w:szCs w:val="28"/>
        </w:rPr>
        <w:t>201</w:t>
      </w:r>
      <w:r w:rsidR="009E5F21">
        <w:rPr>
          <w:rFonts w:ascii="Cambria" w:hAnsi="Cambria"/>
          <w:b/>
          <w:szCs w:val="28"/>
        </w:rPr>
        <w:t>3</w:t>
      </w:r>
      <w:r w:rsidR="00A02CD4" w:rsidRPr="002A4E3C">
        <w:rPr>
          <w:rFonts w:ascii="Cambria" w:hAnsi="Cambria"/>
          <w:b/>
          <w:szCs w:val="28"/>
        </w:rPr>
        <w:t xml:space="preserve"> г</w:t>
      </w:r>
      <w:r w:rsidR="00A415B6" w:rsidRPr="002A4E3C">
        <w:rPr>
          <w:rFonts w:ascii="Cambria" w:hAnsi="Cambria"/>
          <w:b/>
          <w:szCs w:val="28"/>
        </w:rPr>
        <w:t>ода</w:t>
      </w:r>
    </w:p>
    <w:p w:rsidR="00001EB4" w:rsidRPr="002A4E3C" w:rsidRDefault="008D19AB" w:rsidP="002A4E3C">
      <w:pPr>
        <w:pStyle w:val="1"/>
        <w:spacing w:before="280" w:after="280"/>
        <w:jc w:val="center"/>
        <w:rPr>
          <w:rFonts w:ascii="Cambria" w:hAnsi="Cambria"/>
          <w:b/>
          <w:szCs w:val="28"/>
        </w:rPr>
      </w:pPr>
      <w:r w:rsidRPr="002A4E3C">
        <w:rPr>
          <w:rFonts w:ascii="Cambria" w:hAnsi="Cambria"/>
          <w:b/>
          <w:szCs w:val="28"/>
        </w:rPr>
        <w:t>О</w:t>
      </w:r>
      <w:r w:rsidR="00AF134E">
        <w:rPr>
          <w:rFonts w:ascii="Cambria" w:hAnsi="Cambria"/>
          <w:b/>
          <w:szCs w:val="28"/>
        </w:rPr>
        <w:t xml:space="preserve"> внесении изменений и дополнений в Решение сельского Совета Береславского сельского поселения от 20 ноября 2013 года №23 «О налоге на имущество физических лиц»</w:t>
      </w:r>
      <w:r w:rsidRPr="002A4E3C">
        <w:rPr>
          <w:rFonts w:ascii="Cambria" w:hAnsi="Cambria"/>
          <w:b/>
          <w:szCs w:val="28"/>
        </w:rPr>
        <w:t xml:space="preserve"> </w:t>
      </w:r>
    </w:p>
    <w:p w:rsidR="008D19AB" w:rsidRPr="002A4E3C" w:rsidRDefault="008D19AB" w:rsidP="008D19AB">
      <w:pPr>
        <w:ind w:firstLine="360"/>
        <w:jc w:val="both"/>
        <w:rPr>
          <w:rFonts w:ascii="Cambria" w:hAnsi="Cambria"/>
          <w:sz w:val="28"/>
          <w:szCs w:val="28"/>
        </w:rPr>
      </w:pPr>
      <w:r w:rsidRPr="002A4E3C">
        <w:rPr>
          <w:rFonts w:ascii="Cambria" w:hAnsi="Cambria"/>
          <w:sz w:val="28"/>
          <w:szCs w:val="28"/>
        </w:rPr>
        <w:t>На основании</w:t>
      </w:r>
      <w:r w:rsidR="00AF134E">
        <w:rPr>
          <w:rFonts w:ascii="Cambria" w:hAnsi="Cambria"/>
          <w:sz w:val="28"/>
          <w:szCs w:val="28"/>
        </w:rPr>
        <w:t xml:space="preserve"> пункта 1 статьи 3</w:t>
      </w:r>
      <w:r w:rsidRPr="002A4E3C">
        <w:rPr>
          <w:rFonts w:ascii="Cambria" w:hAnsi="Cambria"/>
          <w:sz w:val="28"/>
          <w:szCs w:val="28"/>
        </w:rPr>
        <w:t xml:space="preserve"> закона Российской Федерации от </w:t>
      </w:r>
      <w:r w:rsidR="00FB7C16">
        <w:rPr>
          <w:rFonts w:ascii="Cambria" w:hAnsi="Cambria"/>
          <w:sz w:val="28"/>
          <w:szCs w:val="28"/>
        </w:rPr>
        <w:t>0</w:t>
      </w:r>
      <w:r w:rsidRPr="002A4E3C">
        <w:rPr>
          <w:rFonts w:ascii="Cambria" w:hAnsi="Cambria"/>
          <w:sz w:val="28"/>
          <w:szCs w:val="28"/>
        </w:rPr>
        <w:t>9 декабря 1991 года №2003-1 «О налоге на имущество физических лиц»,</w:t>
      </w:r>
      <w:r w:rsidR="009E5F21">
        <w:rPr>
          <w:rFonts w:ascii="Cambria" w:hAnsi="Cambria"/>
          <w:sz w:val="28"/>
          <w:szCs w:val="28"/>
        </w:rPr>
        <w:t xml:space="preserve"> </w:t>
      </w:r>
    </w:p>
    <w:p w:rsidR="008D19AB" w:rsidRPr="002A4E3C" w:rsidRDefault="008D19AB" w:rsidP="002A4E3C">
      <w:pPr>
        <w:spacing w:before="280" w:after="280"/>
        <w:ind w:firstLine="360"/>
        <w:jc w:val="center"/>
        <w:rPr>
          <w:rFonts w:ascii="Cambria" w:hAnsi="Cambria"/>
          <w:b/>
          <w:sz w:val="28"/>
          <w:szCs w:val="28"/>
        </w:rPr>
      </w:pPr>
      <w:r w:rsidRPr="002A4E3C">
        <w:rPr>
          <w:rFonts w:ascii="Cambria" w:hAnsi="Cambria"/>
          <w:b/>
          <w:sz w:val="28"/>
          <w:szCs w:val="28"/>
        </w:rPr>
        <w:t>сельский Совет Береславского сельского поселения</w:t>
      </w:r>
      <w:r w:rsidR="002A4E3C" w:rsidRPr="002A4E3C">
        <w:rPr>
          <w:rFonts w:ascii="Cambria" w:hAnsi="Cambria"/>
          <w:b/>
          <w:sz w:val="28"/>
          <w:szCs w:val="28"/>
        </w:rPr>
        <w:br/>
      </w:r>
      <w:r w:rsidRPr="002A4E3C">
        <w:rPr>
          <w:rFonts w:ascii="Cambria" w:hAnsi="Cambria"/>
          <w:b/>
          <w:sz w:val="28"/>
          <w:szCs w:val="28"/>
        </w:rPr>
        <w:t>Р Е Ш И Л:</w:t>
      </w:r>
    </w:p>
    <w:p w:rsidR="00AF134E" w:rsidRDefault="00AF134E" w:rsidP="008D19AB">
      <w:pPr>
        <w:numPr>
          <w:ilvl w:val="0"/>
          <w:numId w:val="12"/>
        </w:numPr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Решение сельского Совета Береславского сельского поселения от 20 ноября 2013 года №23 «О налоге на имущество физических лиц» дополнить пунктом и читать в следующей редакции </w:t>
      </w:r>
    </w:p>
    <w:p w:rsidR="007A4F52" w:rsidRPr="00AF134E" w:rsidRDefault="00AF134E" w:rsidP="00AF134E">
      <w:pPr>
        <w:ind w:left="567"/>
        <w:jc w:val="both"/>
        <w:rPr>
          <w:rFonts w:ascii="Cambria" w:hAnsi="Cambria"/>
          <w:i/>
          <w:sz w:val="28"/>
          <w:szCs w:val="28"/>
        </w:rPr>
      </w:pPr>
      <w:r w:rsidRPr="00AF134E">
        <w:rPr>
          <w:rFonts w:ascii="Cambria" w:hAnsi="Cambria"/>
          <w:i/>
          <w:sz w:val="28"/>
          <w:szCs w:val="28"/>
        </w:rPr>
        <w:t xml:space="preserve">«Ставки налога устанавливаются в зависимости от суммарной инвентаризационной стоимости объектов налогообложения с учетом коэффициента – дефлятора принимаемого федеральным органом исполнительной власти» </w:t>
      </w:r>
    </w:p>
    <w:p w:rsidR="008D19AB" w:rsidRDefault="008D19AB" w:rsidP="008D19AB">
      <w:pPr>
        <w:numPr>
          <w:ilvl w:val="0"/>
          <w:numId w:val="12"/>
        </w:numPr>
        <w:ind w:left="0" w:firstLine="567"/>
        <w:jc w:val="both"/>
        <w:rPr>
          <w:rFonts w:ascii="Cambria" w:hAnsi="Cambria"/>
          <w:sz w:val="28"/>
          <w:szCs w:val="28"/>
        </w:rPr>
      </w:pPr>
      <w:r w:rsidRPr="002A4E3C">
        <w:rPr>
          <w:rFonts w:ascii="Cambria" w:hAnsi="Cambria"/>
          <w:sz w:val="28"/>
          <w:szCs w:val="28"/>
        </w:rPr>
        <w:t>Настоящее решение подлежит официальному</w:t>
      </w:r>
      <w:r w:rsidR="00D54022">
        <w:rPr>
          <w:rFonts w:ascii="Cambria" w:hAnsi="Cambria"/>
          <w:sz w:val="28"/>
          <w:szCs w:val="28"/>
        </w:rPr>
        <w:t xml:space="preserve"> опубликованию в районной газете «Борьба»</w:t>
      </w:r>
      <w:r w:rsidR="0009758A">
        <w:rPr>
          <w:rFonts w:ascii="Cambria" w:hAnsi="Cambria"/>
          <w:sz w:val="28"/>
          <w:szCs w:val="28"/>
        </w:rPr>
        <w:t>.</w:t>
      </w:r>
    </w:p>
    <w:p w:rsidR="0009758A" w:rsidRPr="002A4E3C" w:rsidRDefault="0009758A" w:rsidP="008D19AB">
      <w:pPr>
        <w:numPr>
          <w:ilvl w:val="0"/>
          <w:numId w:val="12"/>
        </w:numPr>
        <w:ind w:left="0" w:firstLine="567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>Вступает в силу со дня его подписания.</w:t>
      </w:r>
    </w:p>
    <w:p w:rsidR="005B435B" w:rsidRPr="002A4E3C" w:rsidRDefault="005B435B" w:rsidP="005B435B">
      <w:pPr>
        <w:spacing w:before="840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Глава Береславского</w:t>
      </w:r>
    </w:p>
    <w:p w:rsidR="005B435B" w:rsidRPr="002A4E3C" w:rsidRDefault="005B435B" w:rsidP="005B435B">
      <w:pPr>
        <w:tabs>
          <w:tab w:val="right" w:pos="9355"/>
        </w:tabs>
        <w:jc w:val="both"/>
        <w:rPr>
          <w:rFonts w:ascii="Cambria" w:hAnsi="Cambria"/>
          <w:b/>
          <w:sz w:val="28"/>
          <w:szCs w:val="28"/>
        </w:rPr>
      </w:pPr>
      <w:r w:rsidRPr="002A4E3C">
        <w:rPr>
          <w:rFonts w:ascii="Cambria" w:hAnsi="Cambria"/>
          <w:b/>
          <w:sz w:val="28"/>
          <w:szCs w:val="28"/>
        </w:rPr>
        <w:t>сельского поселения</w:t>
      </w:r>
      <w:r w:rsidRPr="002A4E3C">
        <w:rPr>
          <w:rFonts w:ascii="Cambria" w:hAnsi="Cambria"/>
          <w:b/>
          <w:sz w:val="28"/>
          <w:szCs w:val="28"/>
        </w:rPr>
        <w:tab/>
        <w:t>А.Н. Жолудь</w:t>
      </w:r>
    </w:p>
    <w:sectPr w:rsidR="005B435B" w:rsidRPr="002A4E3C" w:rsidSect="00593B27">
      <w:headerReference w:type="default" r:id="rId8"/>
      <w:footerReference w:type="default" r:id="rId9"/>
      <w:pgSz w:w="11906" w:h="16838"/>
      <w:pgMar w:top="1134" w:right="850" w:bottom="1134" w:left="1701" w:header="567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408CF" w:rsidRDefault="005408CF" w:rsidP="00593B27">
      <w:r>
        <w:separator/>
      </w:r>
    </w:p>
  </w:endnote>
  <w:endnote w:type="continuationSeparator" w:id="1">
    <w:p w:rsidR="005408CF" w:rsidRDefault="005408CF" w:rsidP="00593B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27" w:rsidRPr="0041083A" w:rsidRDefault="00593B27" w:rsidP="00593B27">
    <w:pPr>
      <w:pStyle w:val="af0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41083A">
      <w:rPr>
        <w:rFonts w:ascii="Cambria" w:hAnsi="Cambria"/>
        <w:b/>
        <w:color w:val="FFFFFF" w:themeColor="background1"/>
        <w:sz w:val="28"/>
      </w:rPr>
      <w:t>КОПИЯ ВЕРНА:</w:t>
    </w:r>
  </w:p>
  <w:p w:rsidR="00593B27" w:rsidRPr="0041083A" w:rsidRDefault="00593B27" w:rsidP="00593B27">
    <w:pPr>
      <w:pStyle w:val="af0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41083A">
      <w:rPr>
        <w:rFonts w:ascii="Cambria" w:hAnsi="Cambria"/>
        <w:b/>
        <w:color w:val="FFFFFF" w:themeColor="background1"/>
        <w:sz w:val="28"/>
      </w:rPr>
      <w:t>Секретарь сельского Совета</w:t>
    </w:r>
  </w:p>
  <w:p w:rsidR="00593B27" w:rsidRPr="0041083A" w:rsidRDefault="00593B27" w:rsidP="00593B27">
    <w:pPr>
      <w:pStyle w:val="af0"/>
      <w:tabs>
        <w:tab w:val="clear" w:pos="4677"/>
      </w:tabs>
      <w:rPr>
        <w:rFonts w:ascii="Cambria" w:hAnsi="Cambria"/>
        <w:b/>
        <w:color w:val="FFFFFF" w:themeColor="background1"/>
        <w:sz w:val="28"/>
      </w:rPr>
    </w:pPr>
    <w:r w:rsidRPr="0041083A">
      <w:rPr>
        <w:rFonts w:ascii="Cambria" w:hAnsi="Cambria"/>
        <w:b/>
        <w:color w:val="FFFFFF" w:themeColor="background1"/>
        <w:sz w:val="28"/>
      </w:rPr>
      <w:t>Береславского сельского поселения</w:t>
    </w:r>
    <w:r w:rsidRPr="0041083A">
      <w:rPr>
        <w:rFonts w:ascii="Cambria" w:hAnsi="Cambria"/>
        <w:b/>
        <w:color w:val="FFFFFF" w:themeColor="background1"/>
        <w:sz w:val="28"/>
      </w:rPr>
      <w:tab/>
    </w:r>
    <w:r w:rsidR="005A5EF1" w:rsidRPr="0041083A">
      <w:rPr>
        <w:rFonts w:ascii="Cambria" w:hAnsi="Cambria"/>
        <w:b/>
        <w:color w:val="FFFFFF" w:themeColor="background1"/>
        <w:sz w:val="28"/>
      </w:rPr>
      <w:t>М.И. Сотникова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408CF" w:rsidRDefault="005408CF" w:rsidP="00593B27">
      <w:r>
        <w:separator/>
      </w:r>
    </w:p>
  </w:footnote>
  <w:footnote w:type="continuationSeparator" w:id="1">
    <w:p w:rsidR="005408CF" w:rsidRDefault="005408CF" w:rsidP="00593B2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3B27" w:rsidRPr="0041083A" w:rsidRDefault="0048760B" w:rsidP="00593B27">
    <w:pPr>
      <w:pStyle w:val="ae"/>
      <w:jc w:val="right"/>
      <w:rPr>
        <w:rFonts w:ascii="Cambria" w:hAnsi="Cambria"/>
        <w:b/>
        <w:color w:val="FFFFFF" w:themeColor="background1"/>
        <w:sz w:val="28"/>
      </w:rPr>
    </w:pPr>
    <w:r w:rsidRPr="0041083A">
      <w:rPr>
        <w:rFonts w:ascii="Cambria" w:hAnsi="Cambria"/>
        <w:b/>
        <w:color w:val="FFFFFF" w:themeColor="background1"/>
        <w:sz w:val="28"/>
      </w:rPr>
      <w:t>КОПИЯ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2367E7"/>
    <w:multiLevelType w:val="multilevel"/>
    <w:tmpl w:val="7CECE426"/>
    <w:lvl w:ilvl="0">
      <w:start w:val="1"/>
      <w:numFmt w:val="decimal"/>
      <w:lvlText w:val="%1."/>
      <w:lvlJc w:val="left"/>
      <w:pPr>
        <w:ind w:left="3196" w:hanging="360"/>
      </w:pPr>
      <w:rPr>
        <w:rFonts w:cs="Times New Roman"/>
        <w:b/>
      </w:rPr>
    </w:lvl>
    <w:lvl w:ilvl="1">
      <w:start w:val="1"/>
      <w:numFmt w:val="decimal"/>
      <w:isLgl/>
      <w:lvlText w:val="%1.%2."/>
      <w:lvlJc w:val="left"/>
      <w:pPr>
        <w:ind w:left="3556" w:hanging="720"/>
      </w:pPr>
      <w:rPr>
        <w:rFonts w:cs="Times New Roman"/>
        <w:b/>
      </w:rPr>
    </w:lvl>
    <w:lvl w:ilvl="2">
      <w:start w:val="1"/>
      <w:numFmt w:val="decimal"/>
      <w:isLgl/>
      <w:lvlText w:val="%1.%2.%3."/>
      <w:lvlJc w:val="left"/>
      <w:pPr>
        <w:ind w:left="3556" w:hanging="720"/>
      </w:pPr>
      <w:rPr>
        <w:rFonts w:cs="Times New Roman"/>
        <w:b/>
      </w:rPr>
    </w:lvl>
    <w:lvl w:ilvl="3">
      <w:start w:val="1"/>
      <w:numFmt w:val="decimal"/>
      <w:isLgl/>
      <w:lvlText w:val="%1.%2.%3.%4."/>
      <w:lvlJc w:val="left"/>
      <w:pPr>
        <w:ind w:left="3916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3916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cs="Times New Roman"/>
      </w:rPr>
    </w:lvl>
  </w:abstractNum>
  <w:abstractNum w:abstractNumId="1">
    <w:nsid w:val="163D4BAA"/>
    <w:multiLevelType w:val="hybridMultilevel"/>
    <w:tmpl w:val="013E1194"/>
    <w:lvl w:ilvl="0" w:tplc="021E82E4">
      <w:start w:val="3"/>
      <w:numFmt w:val="decimal"/>
      <w:lvlText w:val="%1)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F81DCD"/>
    <w:multiLevelType w:val="hybridMultilevel"/>
    <w:tmpl w:val="F20C3C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33400A"/>
    <w:multiLevelType w:val="hybridMultilevel"/>
    <w:tmpl w:val="24BE1060"/>
    <w:lvl w:ilvl="0" w:tplc="24BA71F4">
      <w:start w:val="1"/>
      <w:numFmt w:val="decimal"/>
      <w:lvlText w:val="%1)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241686"/>
    <w:multiLevelType w:val="multilevel"/>
    <w:tmpl w:val="7AAA6106"/>
    <w:lvl w:ilvl="0">
      <w:start w:val="2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44541192"/>
    <w:multiLevelType w:val="hybridMultilevel"/>
    <w:tmpl w:val="1C10F1DE"/>
    <w:lvl w:ilvl="0" w:tplc="9F7E50C6">
      <w:start w:val="1"/>
      <w:numFmt w:val="decimal"/>
      <w:lvlText w:val="%1."/>
      <w:lvlJc w:val="left"/>
      <w:pPr>
        <w:ind w:left="1395" w:hanging="85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4BD20CE0"/>
    <w:multiLevelType w:val="hybridMultilevel"/>
    <w:tmpl w:val="6AD86FE0"/>
    <w:lvl w:ilvl="0" w:tplc="79764358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7">
    <w:nsid w:val="53FF190F"/>
    <w:multiLevelType w:val="hybridMultilevel"/>
    <w:tmpl w:val="9F16BB78"/>
    <w:lvl w:ilvl="0" w:tplc="14706F7E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EB769A"/>
    <w:multiLevelType w:val="multilevel"/>
    <w:tmpl w:val="950EC5BE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9">
    <w:nsid w:val="6251794F"/>
    <w:multiLevelType w:val="hybridMultilevel"/>
    <w:tmpl w:val="5798F088"/>
    <w:lvl w:ilvl="0" w:tplc="2A94D36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374019A"/>
    <w:multiLevelType w:val="hybridMultilevel"/>
    <w:tmpl w:val="F3547F64"/>
    <w:lvl w:ilvl="0" w:tplc="A4C23A6A">
      <w:start w:val="1"/>
      <w:numFmt w:val="decimal"/>
      <w:lvlText w:val="%1."/>
      <w:lvlJc w:val="left"/>
      <w:pPr>
        <w:tabs>
          <w:tab w:val="num" w:pos="975"/>
        </w:tabs>
        <w:ind w:left="975" w:hanging="435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750176EE"/>
    <w:multiLevelType w:val="hybridMultilevel"/>
    <w:tmpl w:val="D89A4C12"/>
    <w:lvl w:ilvl="0" w:tplc="A00C55BE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4"/>
  </w:num>
  <w:num w:numId="4">
    <w:abstractNumId w:val="1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9"/>
  </w:num>
  <w:num w:numId="10">
    <w:abstractNumId w:val="2"/>
  </w:num>
  <w:num w:numId="11">
    <w:abstractNumId w:val="5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74E44"/>
    <w:rsid w:val="00001EB4"/>
    <w:rsid w:val="00007089"/>
    <w:rsid w:val="00026072"/>
    <w:rsid w:val="00033CC6"/>
    <w:rsid w:val="00057001"/>
    <w:rsid w:val="000700A6"/>
    <w:rsid w:val="00081843"/>
    <w:rsid w:val="0009758A"/>
    <w:rsid w:val="000B0CCC"/>
    <w:rsid w:val="000D3D76"/>
    <w:rsid w:val="0010612B"/>
    <w:rsid w:val="00107CB9"/>
    <w:rsid w:val="00115415"/>
    <w:rsid w:val="00120E0A"/>
    <w:rsid w:val="00130092"/>
    <w:rsid w:val="00156E25"/>
    <w:rsid w:val="001626F4"/>
    <w:rsid w:val="00171330"/>
    <w:rsid w:val="00195509"/>
    <w:rsid w:val="001C7CDE"/>
    <w:rsid w:val="001E0020"/>
    <w:rsid w:val="00216031"/>
    <w:rsid w:val="00224885"/>
    <w:rsid w:val="0022773D"/>
    <w:rsid w:val="0029141C"/>
    <w:rsid w:val="002955B3"/>
    <w:rsid w:val="002A4E3C"/>
    <w:rsid w:val="002C6E38"/>
    <w:rsid w:val="002C76DA"/>
    <w:rsid w:val="00311707"/>
    <w:rsid w:val="0031533B"/>
    <w:rsid w:val="003310D5"/>
    <w:rsid w:val="00342717"/>
    <w:rsid w:val="00362785"/>
    <w:rsid w:val="00367183"/>
    <w:rsid w:val="00376424"/>
    <w:rsid w:val="0038007D"/>
    <w:rsid w:val="0038345B"/>
    <w:rsid w:val="00390757"/>
    <w:rsid w:val="003C3357"/>
    <w:rsid w:val="003D1C42"/>
    <w:rsid w:val="003D5D02"/>
    <w:rsid w:val="0041083A"/>
    <w:rsid w:val="00443EB4"/>
    <w:rsid w:val="0044799D"/>
    <w:rsid w:val="00484D00"/>
    <w:rsid w:val="0048760B"/>
    <w:rsid w:val="00487D0C"/>
    <w:rsid w:val="00497E87"/>
    <w:rsid w:val="004A05AF"/>
    <w:rsid w:val="004A3AB3"/>
    <w:rsid w:val="004C6932"/>
    <w:rsid w:val="004E7BF6"/>
    <w:rsid w:val="00504ED5"/>
    <w:rsid w:val="005408CF"/>
    <w:rsid w:val="00561974"/>
    <w:rsid w:val="0057234D"/>
    <w:rsid w:val="005844FF"/>
    <w:rsid w:val="005908F0"/>
    <w:rsid w:val="00593B27"/>
    <w:rsid w:val="00594347"/>
    <w:rsid w:val="005A0A8D"/>
    <w:rsid w:val="005A5EF1"/>
    <w:rsid w:val="005B435B"/>
    <w:rsid w:val="005E3D20"/>
    <w:rsid w:val="005F569F"/>
    <w:rsid w:val="00666D60"/>
    <w:rsid w:val="00667A12"/>
    <w:rsid w:val="006A70A3"/>
    <w:rsid w:val="007129C7"/>
    <w:rsid w:val="00716D90"/>
    <w:rsid w:val="007451E5"/>
    <w:rsid w:val="0076023D"/>
    <w:rsid w:val="007608EC"/>
    <w:rsid w:val="00774E44"/>
    <w:rsid w:val="007A4F52"/>
    <w:rsid w:val="007B14AB"/>
    <w:rsid w:val="007D0E9F"/>
    <w:rsid w:val="00817184"/>
    <w:rsid w:val="00865618"/>
    <w:rsid w:val="008A0267"/>
    <w:rsid w:val="008A051E"/>
    <w:rsid w:val="008A59DF"/>
    <w:rsid w:val="008B7AA1"/>
    <w:rsid w:val="008D19AB"/>
    <w:rsid w:val="008F07A3"/>
    <w:rsid w:val="00900411"/>
    <w:rsid w:val="00910BFD"/>
    <w:rsid w:val="00923FE0"/>
    <w:rsid w:val="009473A8"/>
    <w:rsid w:val="00956294"/>
    <w:rsid w:val="0095713C"/>
    <w:rsid w:val="00962F0B"/>
    <w:rsid w:val="009A4E72"/>
    <w:rsid w:val="009B30E8"/>
    <w:rsid w:val="009E5F21"/>
    <w:rsid w:val="00A02CD4"/>
    <w:rsid w:val="00A15C37"/>
    <w:rsid w:val="00A415B6"/>
    <w:rsid w:val="00A56FA2"/>
    <w:rsid w:val="00AB0E90"/>
    <w:rsid w:val="00AC7CDA"/>
    <w:rsid w:val="00AD745A"/>
    <w:rsid w:val="00AE6C6F"/>
    <w:rsid w:val="00AF134E"/>
    <w:rsid w:val="00AF6F60"/>
    <w:rsid w:val="00B02D55"/>
    <w:rsid w:val="00B0481E"/>
    <w:rsid w:val="00B25B99"/>
    <w:rsid w:val="00B365DB"/>
    <w:rsid w:val="00B55583"/>
    <w:rsid w:val="00B71CD2"/>
    <w:rsid w:val="00B93629"/>
    <w:rsid w:val="00BA534B"/>
    <w:rsid w:val="00BD2809"/>
    <w:rsid w:val="00BD5072"/>
    <w:rsid w:val="00BE0EFB"/>
    <w:rsid w:val="00BF38F7"/>
    <w:rsid w:val="00BF7A6A"/>
    <w:rsid w:val="00C271AE"/>
    <w:rsid w:val="00C3512F"/>
    <w:rsid w:val="00C36583"/>
    <w:rsid w:val="00C504E8"/>
    <w:rsid w:val="00C5162E"/>
    <w:rsid w:val="00CB4723"/>
    <w:rsid w:val="00CC579B"/>
    <w:rsid w:val="00CE2AF8"/>
    <w:rsid w:val="00CE37B8"/>
    <w:rsid w:val="00CF0168"/>
    <w:rsid w:val="00CF7F33"/>
    <w:rsid w:val="00D130FA"/>
    <w:rsid w:val="00D46FB6"/>
    <w:rsid w:val="00D4738A"/>
    <w:rsid w:val="00D54022"/>
    <w:rsid w:val="00D553C6"/>
    <w:rsid w:val="00D64A57"/>
    <w:rsid w:val="00D74386"/>
    <w:rsid w:val="00DA07A8"/>
    <w:rsid w:val="00DA62CB"/>
    <w:rsid w:val="00DA6676"/>
    <w:rsid w:val="00DD21EA"/>
    <w:rsid w:val="00DE534D"/>
    <w:rsid w:val="00DE61A3"/>
    <w:rsid w:val="00E21FDE"/>
    <w:rsid w:val="00E31C4E"/>
    <w:rsid w:val="00E67601"/>
    <w:rsid w:val="00E80F90"/>
    <w:rsid w:val="00E8495A"/>
    <w:rsid w:val="00E91767"/>
    <w:rsid w:val="00EA5C39"/>
    <w:rsid w:val="00ED4C80"/>
    <w:rsid w:val="00EE6A36"/>
    <w:rsid w:val="00EF2182"/>
    <w:rsid w:val="00F3285A"/>
    <w:rsid w:val="00F470B4"/>
    <w:rsid w:val="00F474AC"/>
    <w:rsid w:val="00F6728B"/>
    <w:rsid w:val="00FB7067"/>
    <w:rsid w:val="00FB7C16"/>
    <w:rsid w:val="00FE49E6"/>
    <w:rsid w:val="00FE4D9F"/>
    <w:rsid w:val="00FF52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0A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76424"/>
    <w:pPr>
      <w:keepNext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376424"/>
    <w:pPr>
      <w:keepNext/>
      <w:jc w:val="both"/>
      <w:outlineLvl w:val="1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376424"/>
    <w:pPr>
      <w:jc w:val="center"/>
    </w:pPr>
    <w:rPr>
      <w:sz w:val="28"/>
    </w:rPr>
  </w:style>
  <w:style w:type="paragraph" w:styleId="a4">
    <w:name w:val="Body Text"/>
    <w:basedOn w:val="a"/>
    <w:semiHidden/>
    <w:rsid w:val="00376424"/>
    <w:pPr>
      <w:jc w:val="both"/>
    </w:pPr>
    <w:rPr>
      <w:sz w:val="28"/>
    </w:rPr>
  </w:style>
  <w:style w:type="table" w:styleId="a5">
    <w:name w:val="Table Grid"/>
    <w:basedOn w:val="a1"/>
    <w:rsid w:val="00CC579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38007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007D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0D3D7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a9">
    <w:name w:val="Текст (ле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</w:pPr>
    <w:rPr>
      <w:rFonts w:ascii="Arial" w:hAnsi="Arial" w:cs="Arial"/>
      <w:sz w:val="22"/>
      <w:szCs w:val="22"/>
    </w:rPr>
  </w:style>
  <w:style w:type="paragraph" w:customStyle="1" w:styleId="aa">
    <w:name w:val="Текст (прав. подпись)"/>
    <w:basedOn w:val="a"/>
    <w:next w:val="a"/>
    <w:uiPriority w:val="99"/>
    <w:rsid w:val="005908F0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2"/>
      <w:szCs w:val="22"/>
    </w:rPr>
  </w:style>
  <w:style w:type="character" w:customStyle="1" w:styleId="10">
    <w:name w:val="Заголовок 1 Знак"/>
    <w:basedOn w:val="a0"/>
    <w:link w:val="1"/>
    <w:rsid w:val="00195509"/>
    <w:rPr>
      <w:sz w:val="28"/>
      <w:szCs w:val="24"/>
    </w:rPr>
  </w:style>
  <w:style w:type="paragraph" w:customStyle="1" w:styleId="ab">
    <w:name w:val="Таблицы (моноширинный)"/>
    <w:basedOn w:val="a"/>
    <w:next w:val="a"/>
    <w:uiPriority w:val="99"/>
    <w:rsid w:val="003D1C42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character" w:styleId="ac">
    <w:name w:val="Hyperlink"/>
    <w:basedOn w:val="a0"/>
    <w:uiPriority w:val="99"/>
    <w:unhideWhenUsed/>
    <w:rsid w:val="008B7AA1"/>
    <w:rPr>
      <w:color w:val="0000FF"/>
      <w:u w:val="single"/>
    </w:rPr>
  </w:style>
  <w:style w:type="character" w:styleId="ad">
    <w:name w:val="FollowedHyperlink"/>
    <w:basedOn w:val="a0"/>
    <w:uiPriority w:val="99"/>
    <w:semiHidden/>
    <w:unhideWhenUsed/>
    <w:rsid w:val="008B7AA1"/>
    <w:rPr>
      <w:color w:val="800080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593B27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93B27"/>
    <w:rPr>
      <w:sz w:val="24"/>
      <w:szCs w:val="24"/>
    </w:rPr>
  </w:style>
  <w:style w:type="paragraph" w:styleId="af0">
    <w:name w:val="footer"/>
    <w:basedOn w:val="a"/>
    <w:link w:val="af1"/>
    <w:uiPriority w:val="99"/>
    <w:semiHidden/>
    <w:unhideWhenUsed/>
    <w:rsid w:val="00593B27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93B2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70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1D08DC-E10E-4C7C-ADBC-567642B3D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Hewlett-Packard</Company>
  <LinksUpToDate>false</LinksUpToDate>
  <CharactersWithSpaces>1061</CharactersWithSpaces>
  <SharedDoc>false</SharedDoc>
  <HLinks>
    <vt:vector size="6" baseType="variant">
      <vt:variant>
        <vt:i4>74327385</vt:i4>
      </vt:variant>
      <vt:variant>
        <vt:i4>0</vt:i4>
      </vt:variant>
      <vt:variant>
        <vt:i4>0</vt:i4>
      </vt:variant>
      <vt:variant>
        <vt:i4>5</vt:i4>
      </vt:variant>
      <vt:variant>
        <vt:lpwstr>../21 - засеание от 10.12.2010г/РЕШЕНИЯ/№ 48 о внесен.изм. в налог на имущество реш. 38.doc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Гогуадзе</dc:creator>
  <cp:keywords/>
  <cp:lastModifiedBy>Ольга Михайловна</cp:lastModifiedBy>
  <cp:revision>30</cp:revision>
  <cp:lastPrinted>2013-12-06T10:01:00Z</cp:lastPrinted>
  <dcterms:created xsi:type="dcterms:W3CDTF">2011-12-22T13:02:00Z</dcterms:created>
  <dcterms:modified xsi:type="dcterms:W3CDTF">2013-12-11T05:21:00Z</dcterms:modified>
</cp:coreProperties>
</file>