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974E3A">
        <w:rPr>
          <w:b/>
          <w:sz w:val="28"/>
          <w:szCs w:val="28"/>
        </w:rPr>
        <w:t>48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C48E8">
        <w:rPr>
          <w:b/>
          <w:sz w:val="28"/>
          <w:szCs w:val="28"/>
        </w:rPr>
        <w:t>02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C48E8">
        <w:rPr>
          <w:b/>
          <w:sz w:val="28"/>
          <w:szCs w:val="28"/>
        </w:rPr>
        <w:t xml:space="preserve">марта </w:t>
      </w:r>
      <w:r w:rsidR="00815FAF">
        <w:rPr>
          <w:b/>
          <w:sz w:val="28"/>
          <w:szCs w:val="28"/>
        </w:rPr>
        <w:t>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Default="008909F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нормативных правовых актов</w:t>
      </w:r>
    </w:p>
    <w:p w:rsidR="00191363" w:rsidRPr="008136B4" w:rsidRDefault="00191363" w:rsidP="00AB6CB3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Береславского сельского поселения, администрация Береславского сельского поселения Калачевского муниципального района Волгоградской области </w:t>
      </w:r>
    </w:p>
    <w:p w:rsidR="00191363" w:rsidRPr="008136B4" w:rsidRDefault="00191363" w:rsidP="00AB6CB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191363" w:rsidRDefault="008909F7" w:rsidP="00522F2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следующие нормативные правовые акты:</w:t>
      </w:r>
    </w:p>
    <w:p w:rsidR="0084214A" w:rsidRDefault="00522F2A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808"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7158B4">
        <w:rPr>
          <w:sz w:val="28"/>
          <w:szCs w:val="28"/>
        </w:rPr>
        <w:t>12 ноября 2015 года №105</w:t>
      </w:r>
      <w:r w:rsidR="00483808">
        <w:rPr>
          <w:sz w:val="28"/>
          <w:szCs w:val="28"/>
        </w:rPr>
        <w:t xml:space="preserve"> «</w:t>
      </w:r>
      <w:r w:rsidR="007158B4" w:rsidRPr="007158B4">
        <w:rPr>
          <w:sz w:val="28"/>
          <w:szCs w:val="28"/>
        </w:rPr>
        <w:t>О внесении изменений и дополнений в</w:t>
      </w:r>
      <w:r w:rsidR="007158B4">
        <w:rPr>
          <w:sz w:val="28"/>
          <w:szCs w:val="28"/>
        </w:rPr>
        <w:t xml:space="preserve"> административный регламент пре</w:t>
      </w:r>
      <w:r w:rsidR="007158B4" w:rsidRPr="007158B4">
        <w:rPr>
          <w:sz w:val="28"/>
          <w:szCs w:val="28"/>
        </w:rPr>
        <w:t>доставления муниципальной услуги «Библиотечное обслуживание нас</w:t>
      </w:r>
      <w:r w:rsidR="007158B4">
        <w:rPr>
          <w:sz w:val="28"/>
          <w:szCs w:val="28"/>
        </w:rPr>
        <w:t>еле</w:t>
      </w:r>
      <w:r w:rsidR="007158B4" w:rsidRPr="007158B4">
        <w:rPr>
          <w:sz w:val="28"/>
          <w:szCs w:val="28"/>
        </w:rPr>
        <w:t>ния», утвержденный Постановлением г</w:t>
      </w:r>
      <w:r w:rsidR="007158B4">
        <w:rPr>
          <w:sz w:val="28"/>
          <w:szCs w:val="28"/>
        </w:rPr>
        <w:t>лавы Береславского сельского по</w:t>
      </w:r>
      <w:r w:rsidR="007158B4" w:rsidRPr="007158B4">
        <w:rPr>
          <w:sz w:val="28"/>
          <w:szCs w:val="28"/>
        </w:rPr>
        <w:t>селения от 27.05.2014 года №49</w:t>
      </w:r>
      <w:r w:rsidR="00081AB7" w:rsidRPr="00081AB7">
        <w:rPr>
          <w:sz w:val="28"/>
          <w:szCs w:val="28"/>
        </w:rPr>
        <w:t xml:space="preserve"> »</w:t>
      </w:r>
      <w:r w:rsidR="00081AB7">
        <w:rPr>
          <w:sz w:val="28"/>
          <w:szCs w:val="28"/>
        </w:rPr>
        <w:t>,</w:t>
      </w:r>
    </w:p>
    <w:p w:rsidR="00081AB7" w:rsidRDefault="00081AB7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Береславского сельского поселения от </w:t>
      </w:r>
      <w:r w:rsidR="007158B4">
        <w:rPr>
          <w:sz w:val="28"/>
          <w:szCs w:val="28"/>
        </w:rPr>
        <w:t>12 ноября 2015 года №106</w:t>
      </w:r>
      <w:r>
        <w:rPr>
          <w:sz w:val="28"/>
          <w:szCs w:val="28"/>
        </w:rPr>
        <w:t xml:space="preserve"> «</w:t>
      </w:r>
      <w:r w:rsidR="007158B4" w:rsidRPr="007158B4">
        <w:rPr>
          <w:sz w:val="28"/>
          <w:szCs w:val="28"/>
        </w:rPr>
        <w:t>О внесении изменений и дополнений в</w:t>
      </w:r>
      <w:r w:rsidR="007158B4">
        <w:rPr>
          <w:sz w:val="28"/>
          <w:szCs w:val="28"/>
        </w:rPr>
        <w:t xml:space="preserve"> административный регламент пре</w:t>
      </w:r>
      <w:r w:rsidR="007158B4" w:rsidRPr="007158B4">
        <w:rPr>
          <w:sz w:val="28"/>
          <w:szCs w:val="28"/>
        </w:rPr>
        <w:t xml:space="preserve">доставления муниципальной услуги «Предоставление архивных справок, архивных выписок, копий архивных документов, копий правовых актов Береславского сельского поселения», </w:t>
      </w:r>
      <w:r w:rsidR="007158B4">
        <w:rPr>
          <w:sz w:val="28"/>
          <w:szCs w:val="28"/>
        </w:rPr>
        <w:t>утвержденный Постановлением гла</w:t>
      </w:r>
      <w:r w:rsidR="007158B4" w:rsidRPr="007158B4">
        <w:rPr>
          <w:sz w:val="28"/>
          <w:szCs w:val="28"/>
        </w:rPr>
        <w:t>вы Береславского сельского поселения от 27.05.2015 года №50</w:t>
      </w:r>
      <w:r w:rsidRPr="00081AB7">
        <w:rPr>
          <w:sz w:val="28"/>
          <w:szCs w:val="28"/>
        </w:rPr>
        <w:t xml:space="preserve"> »</w:t>
      </w:r>
      <w:r>
        <w:rPr>
          <w:sz w:val="28"/>
          <w:szCs w:val="28"/>
        </w:rPr>
        <w:t>.</w:t>
      </w:r>
    </w:p>
    <w:p w:rsidR="00885F40" w:rsidRDefault="00885F40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Береславского сельского поселения </w:t>
      </w:r>
      <w:r w:rsidR="00272BEE">
        <w:rPr>
          <w:sz w:val="28"/>
          <w:szCs w:val="28"/>
        </w:rPr>
        <w:t xml:space="preserve">от 10 ноября 2015 года №97 «О внесении изменений </w:t>
      </w:r>
      <w:r w:rsidR="004A5E1C">
        <w:rPr>
          <w:sz w:val="28"/>
          <w:szCs w:val="28"/>
        </w:rPr>
        <w:t>и дополнений в административный регламент исполнения муниципальной функции по организации в границах поселения электро-, тепо-, газо- и водоснабжения населения, водоотведения, снабжения населения топливом, утвержденный Постановлением главы Береславского сельского поселения от 28 мая 2014 года №54</w:t>
      </w:r>
      <w:r w:rsidR="00272BEE">
        <w:rPr>
          <w:sz w:val="28"/>
          <w:szCs w:val="28"/>
        </w:rPr>
        <w:t>»</w:t>
      </w:r>
      <w:r w:rsidR="004A5E1C">
        <w:rPr>
          <w:sz w:val="28"/>
          <w:szCs w:val="28"/>
        </w:rPr>
        <w:t>.</w:t>
      </w:r>
    </w:p>
    <w:p w:rsidR="004A5E1C" w:rsidRDefault="004A5E1C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10 ноября 2015 года №100 «</w:t>
      </w:r>
      <w:r w:rsidRPr="004A5E1C">
        <w:rPr>
          <w:sz w:val="28"/>
          <w:szCs w:val="28"/>
        </w:rPr>
        <w:t>О внесении изменений и дополнений в</w:t>
      </w:r>
      <w:r>
        <w:rPr>
          <w:sz w:val="28"/>
          <w:szCs w:val="28"/>
        </w:rPr>
        <w:t xml:space="preserve"> административный регламент пре</w:t>
      </w:r>
      <w:r w:rsidRPr="004A5E1C">
        <w:rPr>
          <w:sz w:val="28"/>
          <w:szCs w:val="28"/>
        </w:rPr>
        <w:t xml:space="preserve">доставления муниципальной услуги «Установление тарифов на услуги, предоставляемые муниципальными </w:t>
      </w:r>
      <w:r w:rsidRPr="004A5E1C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едприятиями и учреждениями», ут</w:t>
      </w:r>
      <w:r w:rsidRPr="004A5E1C">
        <w:rPr>
          <w:sz w:val="28"/>
          <w:szCs w:val="28"/>
        </w:rPr>
        <w:t>вержденный Постановлением главы Береславского сельского поселения от 28.05.2014 года №53</w:t>
      </w:r>
      <w:r>
        <w:rPr>
          <w:sz w:val="28"/>
          <w:szCs w:val="28"/>
        </w:rPr>
        <w:t>».</w:t>
      </w:r>
    </w:p>
    <w:p w:rsidR="004A5E1C" w:rsidRDefault="004A5E1C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10 ноября 2015 года №99 «</w:t>
      </w:r>
      <w:r w:rsidRPr="004A5E1C">
        <w:rPr>
          <w:sz w:val="28"/>
          <w:szCs w:val="28"/>
        </w:rPr>
        <w:t>О внесении изменений и дополнений в</w:t>
      </w:r>
      <w:r>
        <w:rPr>
          <w:sz w:val="28"/>
          <w:szCs w:val="28"/>
        </w:rPr>
        <w:t xml:space="preserve"> административный регламент пре</w:t>
      </w:r>
      <w:r w:rsidRPr="004A5E1C">
        <w:rPr>
          <w:sz w:val="28"/>
          <w:szCs w:val="28"/>
        </w:rPr>
        <w:t xml:space="preserve">доставления муниципальной услуги </w:t>
      </w:r>
      <w:r>
        <w:rPr>
          <w:sz w:val="28"/>
          <w:szCs w:val="28"/>
        </w:rPr>
        <w:t>«Перевод жилых помещений в нежи</w:t>
      </w:r>
      <w:r w:rsidRPr="004A5E1C">
        <w:rPr>
          <w:sz w:val="28"/>
          <w:szCs w:val="28"/>
        </w:rPr>
        <w:t>лые помещения и нежилые помещен</w:t>
      </w:r>
      <w:r>
        <w:rPr>
          <w:sz w:val="28"/>
          <w:szCs w:val="28"/>
        </w:rPr>
        <w:t>ия в жилые помещения расположен</w:t>
      </w:r>
      <w:r w:rsidRPr="004A5E1C">
        <w:rPr>
          <w:sz w:val="28"/>
          <w:szCs w:val="28"/>
        </w:rPr>
        <w:t>ные на территории Береславского сель</w:t>
      </w:r>
      <w:r>
        <w:rPr>
          <w:sz w:val="28"/>
          <w:szCs w:val="28"/>
        </w:rPr>
        <w:t>ского поселения Калачевского му</w:t>
      </w:r>
      <w:r w:rsidRPr="004A5E1C">
        <w:rPr>
          <w:sz w:val="28"/>
          <w:szCs w:val="28"/>
        </w:rPr>
        <w:t xml:space="preserve">ниципального района Волгоградской </w:t>
      </w:r>
      <w:r>
        <w:rPr>
          <w:sz w:val="28"/>
          <w:szCs w:val="28"/>
        </w:rPr>
        <w:t>области», утвержденный Постанов</w:t>
      </w:r>
      <w:r w:rsidRPr="004A5E1C">
        <w:rPr>
          <w:sz w:val="28"/>
          <w:szCs w:val="28"/>
        </w:rPr>
        <w:t>лением  главы Береславского сельского поселения от 15.12.2014 года №137</w:t>
      </w:r>
      <w:r>
        <w:rPr>
          <w:sz w:val="28"/>
          <w:szCs w:val="28"/>
        </w:rPr>
        <w:t>».</w:t>
      </w:r>
    </w:p>
    <w:p w:rsidR="001E1752" w:rsidRDefault="001E1752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12 декабря 2018 года №110 «</w:t>
      </w:r>
      <w:r w:rsidRPr="001E1752">
        <w:rPr>
          <w:sz w:val="28"/>
          <w:szCs w:val="28"/>
        </w:rPr>
        <w:t>О внесении изменений в постановление администрации Береславского сельского поселения от 09.12.2013 года №71 «Об утверждении административного регламента исполнения муниципальной функции «Осуществление муниципального жилищного контроля на территории Береславского сельского поселения Калачевского муниципального района Волгоградской области»</w:t>
      </w:r>
      <w:r>
        <w:rPr>
          <w:sz w:val="28"/>
          <w:szCs w:val="28"/>
        </w:rPr>
        <w:t>.</w:t>
      </w:r>
    </w:p>
    <w:p w:rsidR="00974E3A" w:rsidRDefault="00033069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1815">
        <w:rPr>
          <w:sz w:val="28"/>
          <w:szCs w:val="28"/>
        </w:rPr>
        <w:t>Постановление администрации Береславского сельского поселения от 19 ноября 2015 года №113 «</w:t>
      </w:r>
      <w:r w:rsidR="00AA1815" w:rsidRPr="00AA1815">
        <w:rPr>
          <w:sz w:val="28"/>
          <w:szCs w:val="28"/>
        </w:rPr>
        <w:t>О внесении изменений и дополнений в</w:t>
      </w:r>
      <w:r w:rsidR="00AA1815">
        <w:rPr>
          <w:sz w:val="28"/>
          <w:szCs w:val="28"/>
        </w:rPr>
        <w:t xml:space="preserve"> административный регламент пре</w:t>
      </w:r>
      <w:r w:rsidR="00AA1815" w:rsidRPr="00AA1815">
        <w:rPr>
          <w:sz w:val="28"/>
          <w:szCs w:val="28"/>
        </w:rPr>
        <w:t>доставления муниципальной услуги «Выдача копии договоров аренда и договоров купли-продажи земельных</w:t>
      </w:r>
      <w:r w:rsidR="00AA1815">
        <w:rPr>
          <w:sz w:val="28"/>
          <w:szCs w:val="28"/>
        </w:rPr>
        <w:t xml:space="preserve"> участков, находящихся в муници</w:t>
      </w:r>
      <w:r w:rsidR="00AA1815" w:rsidRPr="00AA1815">
        <w:rPr>
          <w:sz w:val="28"/>
          <w:szCs w:val="28"/>
        </w:rPr>
        <w:t>пальной собственности, а также земельных участков, государ</w:t>
      </w:r>
      <w:r w:rsidR="00AA1815">
        <w:rPr>
          <w:sz w:val="28"/>
          <w:szCs w:val="28"/>
        </w:rPr>
        <w:t>ственная соб</w:t>
      </w:r>
      <w:r w:rsidR="00AA1815" w:rsidRPr="00AA1815">
        <w:rPr>
          <w:sz w:val="28"/>
          <w:szCs w:val="28"/>
        </w:rPr>
        <w:t>ственность на которых не разграничена, расположенных на территории Береславского сельского поселения Калачевского муниципального района Волгоградской области», утвержденны</w:t>
      </w:r>
      <w:r w:rsidR="00AA1815">
        <w:rPr>
          <w:sz w:val="28"/>
          <w:szCs w:val="28"/>
        </w:rPr>
        <w:t>й Постановлением главы Береслав</w:t>
      </w:r>
      <w:r w:rsidR="00AA1815" w:rsidRPr="00AA1815">
        <w:rPr>
          <w:sz w:val="28"/>
          <w:szCs w:val="28"/>
        </w:rPr>
        <w:t>ского сельского поселения от 09 июня 2015 года №53</w:t>
      </w:r>
      <w:r w:rsidR="00AA1815">
        <w:rPr>
          <w:sz w:val="28"/>
          <w:szCs w:val="28"/>
        </w:rPr>
        <w:t>»</w:t>
      </w:r>
    </w:p>
    <w:p w:rsidR="00AA1815" w:rsidRDefault="00AA1815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19 ноября 2015 года №114 «О внесении изменений и дополнений в административный регламент по предоставлению муниципальной услуги «Предоставление в аренду муниципального имущества Береславского сельского поселения Калачевского муниципального района Волгоградской области», утвержденный постановлением главы Береславского сельского поселения от 01 июня 2015 года №48»</w:t>
      </w:r>
    </w:p>
    <w:p w:rsidR="00AA1815" w:rsidRDefault="00AA1815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Береславского сельского поселения от </w:t>
      </w:r>
      <w:r w:rsidR="00A86928">
        <w:rPr>
          <w:sz w:val="28"/>
          <w:szCs w:val="28"/>
        </w:rPr>
        <w:t>19 ноября 2015 года №115 «О внесении изменений и дополнений в административный регламент предоставления муниципальной услуги «Предоставление земельного участка, находящегося в государственной или муниципальной собственности на котором расположены здания, сооружения», утвержденный Постановлением главы Береславского сельского поселения от 15 мая 2015 года №42»,</w:t>
      </w:r>
    </w:p>
    <w:p w:rsidR="00A86928" w:rsidRDefault="00A86928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19 ноября 2015 года №116 «</w:t>
      </w:r>
      <w:r w:rsidRPr="00A86928">
        <w:rPr>
          <w:sz w:val="28"/>
          <w:szCs w:val="28"/>
        </w:rPr>
        <w:t>О внесении изменений и дополнений в</w:t>
      </w:r>
      <w:r w:rsidR="00EC2B57">
        <w:rPr>
          <w:sz w:val="28"/>
          <w:szCs w:val="28"/>
        </w:rPr>
        <w:t xml:space="preserve"> административный регламент пре</w:t>
      </w:r>
      <w:r w:rsidRPr="00A86928">
        <w:rPr>
          <w:sz w:val="28"/>
          <w:szCs w:val="28"/>
        </w:rPr>
        <w:t xml:space="preserve">доставления муниципальной услуги «Предоставление земельных участков, находящихся в государственной или </w:t>
      </w:r>
      <w:r w:rsidRPr="00A86928">
        <w:rPr>
          <w:sz w:val="28"/>
          <w:szCs w:val="28"/>
        </w:rPr>
        <w:lastRenderedPageBreak/>
        <w:t>му</w:t>
      </w:r>
      <w:r w:rsidR="00EC2B57">
        <w:rPr>
          <w:sz w:val="28"/>
          <w:szCs w:val="28"/>
        </w:rPr>
        <w:t>ниципальной собственности, граж</w:t>
      </w:r>
      <w:r w:rsidRPr="00A86928">
        <w:rPr>
          <w:sz w:val="28"/>
          <w:szCs w:val="28"/>
        </w:rPr>
        <w:t>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деятельности», утвержденный Постановлением главы Береславского сельского поселения от 15 мая 2015 года №41</w:t>
      </w:r>
      <w:r>
        <w:rPr>
          <w:sz w:val="28"/>
          <w:szCs w:val="28"/>
        </w:rPr>
        <w:t>»,</w:t>
      </w:r>
    </w:p>
    <w:p w:rsidR="00A86928" w:rsidRDefault="00A86928" w:rsidP="0084214A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19 ноября 2015 года №117 «</w:t>
      </w:r>
      <w:r w:rsidRPr="00A86928">
        <w:rPr>
          <w:sz w:val="28"/>
          <w:szCs w:val="28"/>
        </w:rPr>
        <w:t>О внесении изменений и дополнений в</w:t>
      </w:r>
      <w:r>
        <w:rPr>
          <w:sz w:val="28"/>
          <w:szCs w:val="28"/>
        </w:rPr>
        <w:t xml:space="preserve"> административный регламент пре</w:t>
      </w:r>
      <w:r w:rsidRPr="00A86928">
        <w:rPr>
          <w:sz w:val="28"/>
          <w:szCs w:val="28"/>
        </w:rPr>
        <w:t>доставления муниципальной услуги «</w:t>
      </w:r>
      <w:r>
        <w:rPr>
          <w:sz w:val="28"/>
          <w:szCs w:val="28"/>
        </w:rPr>
        <w:t>Утверждение и выдача схем распо</w:t>
      </w:r>
      <w:r w:rsidRPr="00A86928">
        <w:rPr>
          <w:sz w:val="28"/>
          <w:szCs w:val="28"/>
        </w:rPr>
        <w:t>ложения земельного участка или земельных участков на кад</w:t>
      </w:r>
      <w:r>
        <w:rPr>
          <w:sz w:val="28"/>
          <w:szCs w:val="28"/>
        </w:rPr>
        <w:t>астровом пла</w:t>
      </w:r>
      <w:r w:rsidRPr="00A86928">
        <w:rPr>
          <w:sz w:val="28"/>
          <w:szCs w:val="28"/>
        </w:rPr>
        <w:t>не территории», утвержденный Постановлением главы Береславского сельского поселения от 19 июня 2015 года №57</w:t>
      </w:r>
      <w:r>
        <w:rPr>
          <w:sz w:val="28"/>
          <w:szCs w:val="28"/>
        </w:rPr>
        <w:t>».</w:t>
      </w:r>
    </w:p>
    <w:p w:rsidR="00E37EBA" w:rsidRPr="0048321D" w:rsidRDefault="00E37EBA" w:rsidP="00965570">
      <w:pPr>
        <w:pStyle w:val="a3"/>
        <w:tabs>
          <w:tab w:val="left" w:pos="1276"/>
        </w:tabs>
        <w:ind w:left="0"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>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191363" w:rsidRDefault="007454EA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9CE" w:rsidRDefault="002F39CE" w:rsidP="00CF1A4B">
      <w:r>
        <w:separator/>
      </w:r>
    </w:p>
  </w:endnote>
  <w:endnote w:type="continuationSeparator" w:id="1">
    <w:p w:rsidR="002F39CE" w:rsidRDefault="002F39CE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9CE" w:rsidRDefault="002F39CE" w:rsidP="00CF1A4B">
      <w:r>
        <w:separator/>
      </w:r>
    </w:p>
  </w:footnote>
  <w:footnote w:type="continuationSeparator" w:id="1">
    <w:p w:rsidR="002F39CE" w:rsidRDefault="002F39CE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1631C"/>
    <w:rsid w:val="00017623"/>
    <w:rsid w:val="00033069"/>
    <w:rsid w:val="00034FBD"/>
    <w:rsid w:val="00081AB7"/>
    <w:rsid w:val="00082F8B"/>
    <w:rsid w:val="0009745E"/>
    <w:rsid w:val="000A05B6"/>
    <w:rsid w:val="000B6B40"/>
    <w:rsid w:val="000D1D57"/>
    <w:rsid w:val="0012320B"/>
    <w:rsid w:val="00155F5D"/>
    <w:rsid w:val="00163F76"/>
    <w:rsid w:val="0016536C"/>
    <w:rsid w:val="00166DED"/>
    <w:rsid w:val="001816DB"/>
    <w:rsid w:val="00181D31"/>
    <w:rsid w:val="00191363"/>
    <w:rsid w:val="001913A9"/>
    <w:rsid w:val="00197C63"/>
    <w:rsid w:val="001A4E6E"/>
    <w:rsid w:val="001B37AC"/>
    <w:rsid w:val="001B4CD4"/>
    <w:rsid w:val="001B6BA4"/>
    <w:rsid w:val="001C3ECD"/>
    <w:rsid w:val="001E1752"/>
    <w:rsid w:val="001E5320"/>
    <w:rsid w:val="001F30CE"/>
    <w:rsid w:val="00215270"/>
    <w:rsid w:val="002374B5"/>
    <w:rsid w:val="00237FF8"/>
    <w:rsid w:val="002437B4"/>
    <w:rsid w:val="00244961"/>
    <w:rsid w:val="00257940"/>
    <w:rsid w:val="0026483A"/>
    <w:rsid w:val="00266C24"/>
    <w:rsid w:val="00272B5E"/>
    <w:rsid w:val="00272BEE"/>
    <w:rsid w:val="00280DE7"/>
    <w:rsid w:val="002826A6"/>
    <w:rsid w:val="00284589"/>
    <w:rsid w:val="00297EDA"/>
    <w:rsid w:val="002A2356"/>
    <w:rsid w:val="002B7581"/>
    <w:rsid w:val="002D29BE"/>
    <w:rsid w:val="002E0B3F"/>
    <w:rsid w:val="002E54E4"/>
    <w:rsid w:val="002F39CE"/>
    <w:rsid w:val="002F4310"/>
    <w:rsid w:val="002F46F1"/>
    <w:rsid w:val="002F5985"/>
    <w:rsid w:val="002F7FC2"/>
    <w:rsid w:val="003016AC"/>
    <w:rsid w:val="0030628E"/>
    <w:rsid w:val="003104E3"/>
    <w:rsid w:val="003343F8"/>
    <w:rsid w:val="0034179C"/>
    <w:rsid w:val="0035583E"/>
    <w:rsid w:val="00377EC1"/>
    <w:rsid w:val="003A7280"/>
    <w:rsid w:val="003B245C"/>
    <w:rsid w:val="003B306E"/>
    <w:rsid w:val="003E5F12"/>
    <w:rsid w:val="00417023"/>
    <w:rsid w:val="00423C07"/>
    <w:rsid w:val="00425E6E"/>
    <w:rsid w:val="00426B9E"/>
    <w:rsid w:val="00434010"/>
    <w:rsid w:val="00435E9B"/>
    <w:rsid w:val="004404F7"/>
    <w:rsid w:val="0044389D"/>
    <w:rsid w:val="00444393"/>
    <w:rsid w:val="00457213"/>
    <w:rsid w:val="004573C8"/>
    <w:rsid w:val="00472332"/>
    <w:rsid w:val="00481830"/>
    <w:rsid w:val="0048228A"/>
    <w:rsid w:val="00483808"/>
    <w:rsid w:val="0048583E"/>
    <w:rsid w:val="004922BF"/>
    <w:rsid w:val="004A51E0"/>
    <w:rsid w:val="004A5E1C"/>
    <w:rsid w:val="004B1ABC"/>
    <w:rsid w:val="004B6749"/>
    <w:rsid w:val="004B7EC4"/>
    <w:rsid w:val="004D5CED"/>
    <w:rsid w:val="004D6229"/>
    <w:rsid w:val="0050456F"/>
    <w:rsid w:val="00506A77"/>
    <w:rsid w:val="00521471"/>
    <w:rsid w:val="00522F2A"/>
    <w:rsid w:val="0052533F"/>
    <w:rsid w:val="00534224"/>
    <w:rsid w:val="00543BE7"/>
    <w:rsid w:val="00545E3F"/>
    <w:rsid w:val="00566E2A"/>
    <w:rsid w:val="00567B7B"/>
    <w:rsid w:val="00567FCF"/>
    <w:rsid w:val="00575692"/>
    <w:rsid w:val="005A021C"/>
    <w:rsid w:val="005B09C9"/>
    <w:rsid w:val="005E599F"/>
    <w:rsid w:val="00604FAB"/>
    <w:rsid w:val="006124BD"/>
    <w:rsid w:val="00612FD6"/>
    <w:rsid w:val="00616D38"/>
    <w:rsid w:val="00616FEF"/>
    <w:rsid w:val="0061727A"/>
    <w:rsid w:val="00617AEB"/>
    <w:rsid w:val="00623194"/>
    <w:rsid w:val="006249DC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C1574"/>
    <w:rsid w:val="006D234C"/>
    <w:rsid w:val="006E1F2F"/>
    <w:rsid w:val="006E700B"/>
    <w:rsid w:val="007001A1"/>
    <w:rsid w:val="00700F94"/>
    <w:rsid w:val="00707444"/>
    <w:rsid w:val="007156EA"/>
    <w:rsid w:val="007158B4"/>
    <w:rsid w:val="00720537"/>
    <w:rsid w:val="00720ED2"/>
    <w:rsid w:val="007269F8"/>
    <w:rsid w:val="00733841"/>
    <w:rsid w:val="007454EA"/>
    <w:rsid w:val="00747D60"/>
    <w:rsid w:val="00750CB6"/>
    <w:rsid w:val="00751EB8"/>
    <w:rsid w:val="00755B30"/>
    <w:rsid w:val="00765A94"/>
    <w:rsid w:val="00785013"/>
    <w:rsid w:val="00785C8C"/>
    <w:rsid w:val="00785D11"/>
    <w:rsid w:val="00792F1A"/>
    <w:rsid w:val="007A6D5D"/>
    <w:rsid w:val="007E2A64"/>
    <w:rsid w:val="007F1E81"/>
    <w:rsid w:val="007F3B19"/>
    <w:rsid w:val="007F54B0"/>
    <w:rsid w:val="00804B45"/>
    <w:rsid w:val="00815FAF"/>
    <w:rsid w:val="00830CDC"/>
    <w:rsid w:val="00831D9A"/>
    <w:rsid w:val="0083631C"/>
    <w:rsid w:val="0084214A"/>
    <w:rsid w:val="00850887"/>
    <w:rsid w:val="00882918"/>
    <w:rsid w:val="00884572"/>
    <w:rsid w:val="00885F40"/>
    <w:rsid w:val="008909F7"/>
    <w:rsid w:val="008A1361"/>
    <w:rsid w:val="008A5387"/>
    <w:rsid w:val="008B45C9"/>
    <w:rsid w:val="008B5B12"/>
    <w:rsid w:val="008B5E3C"/>
    <w:rsid w:val="008C48E8"/>
    <w:rsid w:val="008D4AE3"/>
    <w:rsid w:val="009125F0"/>
    <w:rsid w:val="00913CC3"/>
    <w:rsid w:val="0092663E"/>
    <w:rsid w:val="0093207B"/>
    <w:rsid w:val="009340F7"/>
    <w:rsid w:val="00945503"/>
    <w:rsid w:val="0096337D"/>
    <w:rsid w:val="00965570"/>
    <w:rsid w:val="00974E3A"/>
    <w:rsid w:val="00986F6C"/>
    <w:rsid w:val="009C34AB"/>
    <w:rsid w:val="009D31D7"/>
    <w:rsid w:val="009E0BA1"/>
    <w:rsid w:val="009E51D2"/>
    <w:rsid w:val="009E710D"/>
    <w:rsid w:val="009F39DF"/>
    <w:rsid w:val="009F658F"/>
    <w:rsid w:val="00A01C36"/>
    <w:rsid w:val="00A410EF"/>
    <w:rsid w:val="00A467A2"/>
    <w:rsid w:val="00A570A3"/>
    <w:rsid w:val="00A61B81"/>
    <w:rsid w:val="00A64913"/>
    <w:rsid w:val="00A66272"/>
    <w:rsid w:val="00A84F37"/>
    <w:rsid w:val="00A86271"/>
    <w:rsid w:val="00A86928"/>
    <w:rsid w:val="00A906C8"/>
    <w:rsid w:val="00A90DDC"/>
    <w:rsid w:val="00AA020D"/>
    <w:rsid w:val="00AA1815"/>
    <w:rsid w:val="00AA64E1"/>
    <w:rsid w:val="00AA77AD"/>
    <w:rsid w:val="00AB5BB3"/>
    <w:rsid w:val="00AB6CB3"/>
    <w:rsid w:val="00AB7B65"/>
    <w:rsid w:val="00AC423A"/>
    <w:rsid w:val="00AC46E6"/>
    <w:rsid w:val="00AF3B38"/>
    <w:rsid w:val="00B11630"/>
    <w:rsid w:val="00B30718"/>
    <w:rsid w:val="00B356C4"/>
    <w:rsid w:val="00B5480A"/>
    <w:rsid w:val="00B54E49"/>
    <w:rsid w:val="00B61ACC"/>
    <w:rsid w:val="00B762F0"/>
    <w:rsid w:val="00BA2FAD"/>
    <w:rsid w:val="00BB3C3E"/>
    <w:rsid w:val="00BC0ACC"/>
    <w:rsid w:val="00BC62C0"/>
    <w:rsid w:val="00BD568E"/>
    <w:rsid w:val="00BE685A"/>
    <w:rsid w:val="00BE75E9"/>
    <w:rsid w:val="00C10A8D"/>
    <w:rsid w:val="00C13035"/>
    <w:rsid w:val="00C165B4"/>
    <w:rsid w:val="00C21953"/>
    <w:rsid w:val="00C35FCB"/>
    <w:rsid w:val="00C407D2"/>
    <w:rsid w:val="00C4707B"/>
    <w:rsid w:val="00C52EB5"/>
    <w:rsid w:val="00C66661"/>
    <w:rsid w:val="00C751D2"/>
    <w:rsid w:val="00C872D9"/>
    <w:rsid w:val="00C92A43"/>
    <w:rsid w:val="00C92C9F"/>
    <w:rsid w:val="00C972A0"/>
    <w:rsid w:val="00CA01B3"/>
    <w:rsid w:val="00CA1449"/>
    <w:rsid w:val="00CA1521"/>
    <w:rsid w:val="00CA1D28"/>
    <w:rsid w:val="00CB1762"/>
    <w:rsid w:val="00CB2A20"/>
    <w:rsid w:val="00CB2DAD"/>
    <w:rsid w:val="00CB31AB"/>
    <w:rsid w:val="00CD331B"/>
    <w:rsid w:val="00CD4B03"/>
    <w:rsid w:val="00CE7399"/>
    <w:rsid w:val="00CF1A4B"/>
    <w:rsid w:val="00CF1C15"/>
    <w:rsid w:val="00CF24FC"/>
    <w:rsid w:val="00CF5B00"/>
    <w:rsid w:val="00CF635C"/>
    <w:rsid w:val="00CF6D7D"/>
    <w:rsid w:val="00D039AD"/>
    <w:rsid w:val="00D12019"/>
    <w:rsid w:val="00D13286"/>
    <w:rsid w:val="00D155A0"/>
    <w:rsid w:val="00D229FA"/>
    <w:rsid w:val="00D356D8"/>
    <w:rsid w:val="00D7133D"/>
    <w:rsid w:val="00D73B39"/>
    <w:rsid w:val="00D7573D"/>
    <w:rsid w:val="00D87F5E"/>
    <w:rsid w:val="00D9148F"/>
    <w:rsid w:val="00D92080"/>
    <w:rsid w:val="00D933AC"/>
    <w:rsid w:val="00DC46E4"/>
    <w:rsid w:val="00DC495A"/>
    <w:rsid w:val="00DF0A60"/>
    <w:rsid w:val="00E00F80"/>
    <w:rsid w:val="00E22706"/>
    <w:rsid w:val="00E30788"/>
    <w:rsid w:val="00E3569D"/>
    <w:rsid w:val="00E35727"/>
    <w:rsid w:val="00E37EBA"/>
    <w:rsid w:val="00E41EF0"/>
    <w:rsid w:val="00E45385"/>
    <w:rsid w:val="00E45BD2"/>
    <w:rsid w:val="00E66E75"/>
    <w:rsid w:val="00E95E09"/>
    <w:rsid w:val="00EA1206"/>
    <w:rsid w:val="00EB3CC9"/>
    <w:rsid w:val="00EC0252"/>
    <w:rsid w:val="00EC27B8"/>
    <w:rsid w:val="00EC2B57"/>
    <w:rsid w:val="00EC30E6"/>
    <w:rsid w:val="00ED193B"/>
    <w:rsid w:val="00EE6696"/>
    <w:rsid w:val="00EF1357"/>
    <w:rsid w:val="00EF3E00"/>
    <w:rsid w:val="00EF7C23"/>
    <w:rsid w:val="00F017F2"/>
    <w:rsid w:val="00F26214"/>
    <w:rsid w:val="00F30AD9"/>
    <w:rsid w:val="00F444FF"/>
    <w:rsid w:val="00F46862"/>
    <w:rsid w:val="00F46970"/>
    <w:rsid w:val="00F537B7"/>
    <w:rsid w:val="00F77C84"/>
    <w:rsid w:val="00F9076B"/>
    <w:rsid w:val="00F93703"/>
    <w:rsid w:val="00F97A21"/>
    <w:rsid w:val="00FA0B32"/>
    <w:rsid w:val="00FB1FE6"/>
    <w:rsid w:val="00FB3B2C"/>
    <w:rsid w:val="00FC6132"/>
    <w:rsid w:val="00FC67CB"/>
    <w:rsid w:val="00FD3AC3"/>
    <w:rsid w:val="00FE3376"/>
    <w:rsid w:val="00FE4C3D"/>
    <w:rsid w:val="00FF3AF1"/>
    <w:rsid w:val="00FF4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7</cp:revision>
  <cp:lastPrinted>2020-03-03T09:47:00Z</cp:lastPrinted>
  <dcterms:created xsi:type="dcterms:W3CDTF">2020-03-03T14:33:00Z</dcterms:created>
  <dcterms:modified xsi:type="dcterms:W3CDTF">2020-03-05T14:19:00Z</dcterms:modified>
</cp:coreProperties>
</file>