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54" w:rsidRPr="00BD4369" w:rsidRDefault="00BD4369" w:rsidP="008C3B96">
      <w:pPr>
        <w:jc w:val="center"/>
        <w:rPr>
          <w:b/>
        </w:rPr>
      </w:pPr>
      <w:bookmarkStart w:id="0" w:name="_GoBack"/>
      <w:bookmarkEnd w:id="0"/>
      <w:r w:rsidRPr="00BD4369">
        <w:rPr>
          <w:b/>
        </w:rPr>
        <w:t>АДМИНИСТРАЦИЯ</w:t>
      </w:r>
    </w:p>
    <w:p w:rsidR="00BD4369" w:rsidRPr="00BD4369" w:rsidRDefault="00BD4369" w:rsidP="00BD4369">
      <w:pPr>
        <w:jc w:val="center"/>
        <w:rPr>
          <w:b/>
        </w:rPr>
      </w:pPr>
      <w:r w:rsidRPr="00BD4369">
        <w:rPr>
          <w:b/>
        </w:rPr>
        <w:t>БЕРЕСЛАВСКОГО СЕЛЬСКОГО ПОСЕЛЕНИЯ</w:t>
      </w:r>
    </w:p>
    <w:p w:rsidR="00BD4369" w:rsidRDefault="00BD4369" w:rsidP="00BD4369">
      <w:pPr>
        <w:jc w:val="center"/>
      </w:pPr>
      <w:r>
        <w:t>КАЛАЧЕВСКОГО МУНИЦИПАЛЬНОГО РАЙОНА</w:t>
      </w:r>
    </w:p>
    <w:p w:rsidR="00BD4369" w:rsidRDefault="00BD4369" w:rsidP="00BD4369">
      <w:pPr>
        <w:pBdr>
          <w:between w:val="thinThickSmallGap" w:sz="36" w:space="1" w:color="auto"/>
        </w:pBdr>
        <w:jc w:val="center"/>
      </w:pPr>
      <w:r>
        <w:t>ВОЛГОГРАДСКОЙ ОБЛАСТИ</w:t>
      </w:r>
    </w:p>
    <w:p w:rsidR="00BD4369" w:rsidRPr="00BD4369" w:rsidRDefault="00BD4369" w:rsidP="003C202D">
      <w:pPr>
        <w:pBdr>
          <w:between w:val="thinThickSmallGap" w:sz="36" w:space="1" w:color="auto"/>
        </w:pBdr>
        <w:spacing w:before="240" w:after="240"/>
        <w:jc w:val="center"/>
        <w:rPr>
          <w:b/>
        </w:rPr>
      </w:pPr>
      <w:r w:rsidRPr="00BD4369">
        <w:rPr>
          <w:b/>
        </w:rPr>
        <w:t>ПОСТАНОВЛЕНИЕ</w:t>
      </w:r>
    </w:p>
    <w:p w:rsidR="00BD4369" w:rsidRDefault="00575630" w:rsidP="003C202D">
      <w:pPr>
        <w:spacing w:before="240" w:after="240"/>
        <w:jc w:val="center"/>
        <w:rPr>
          <w:b/>
        </w:rPr>
      </w:pPr>
      <w:r>
        <w:rPr>
          <w:b/>
        </w:rPr>
        <w:t>№27</w:t>
      </w:r>
    </w:p>
    <w:p w:rsidR="00BD4369" w:rsidRDefault="00575630" w:rsidP="003C202D">
      <w:pPr>
        <w:spacing w:before="240" w:after="240"/>
        <w:rPr>
          <w:b/>
        </w:rPr>
      </w:pPr>
      <w:r>
        <w:rPr>
          <w:b/>
        </w:rPr>
        <w:t>от «09</w:t>
      </w:r>
      <w:r w:rsidR="00BD4369">
        <w:rPr>
          <w:b/>
        </w:rPr>
        <w:t xml:space="preserve">» </w:t>
      </w:r>
      <w:r>
        <w:rPr>
          <w:b/>
        </w:rPr>
        <w:t>марта 2017</w:t>
      </w:r>
      <w:r w:rsidR="00BD4369">
        <w:rPr>
          <w:b/>
        </w:rPr>
        <w:t xml:space="preserve"> года</w:t>
      </w:r>
    </w:p>
    <w:p w:rsidR="00BD4369" w:rsidRDefault="00961425" w:rsidP="003C202D">
      <w:pPr>
        <w:spacing w:before="240" w:after="240"/>
        <w:jc w:val="center"/>
        <w:rPr>
          <w:b/>
        </w:rPr>
      </w:pPr>
      <w:r>
        <w:rPr>
          <w:b/>
        </w:rPr>
        <w:t xml:space="preserve">Об </w:t>
      </w:r>
      <w:r w:rsidR="00927BEC">
        <w:rPr>
          <w:b/>
        </w:rPr>
        <w:t xml:space="preserve">утверждении Устава </w:t>
      </w:r>
      <w:r w:rsidR="00011B16">
        <w:rPr>
          <w:b/>
        </w:rPr>
        <w:t xml:space="preserve">Муниципального </w:t>
      </w:r>
      <w:r w:rsidR="00927BEC">
        <w:rPr>
          <w:b/>
        </w:rPr>
        <w:t xml:space="preserve">казенного </w:t>
      </w:r>
      <w:r>
        <w:rPr>
          <w:b/>
        </w:rPr>
        <w:t>социального учреждения «Береславский культурно-спортивный комплекс» Береславского сельского поселения Калачевского муниципального района Волгоградской области</w:t>
      </w:r>
    </w:p>
    <w:p w:rsidR="00BD4369" w:rsidRDefault="009A3AD4" w:rsidP="00BD4369">
      <w:pPr>
        <w:ind w:firstLine="709"/>
        <w:rPr>
          <w:rFonts w:eastAsia="Calibri"/>
          <w:szCs w:val="28"/>
        </w:rPr>
      </w:pPr>
      <w:r>
        <w:rPr>
          <w:szCs w:val="28"/>
        </w:rPr>
        <w:t xml:space="preserve">В </w:t>
      </w:r>
      <w:r w:rsidR="00961425">
        <w:rPr>
          <w:szCs w:val="28"/>
        </w:rPr>
        <w:t>соответствии с</w:t>
      </w:r>
      <w:r w:rsidR="00C44701">
        <w:rPr>
          <w:szCs w:val="28"/>
        </w:rPr>
        <w:t>о статьей 15 Федерального закона от 06 октября 2006 года №131</w:t>
      </w:r>
      <w:r w:rsidR="00C44701">
        <w:rPr>
          <w:szCs w:val="28"/>
        </w:rPr>
        <w:noBreakHyphen/>
        <w:t>ФЗ «Об общих принципах организации местного самоуправления в Российской Федерации»,</w:t>
      </w:r>
      <w:r w:rsidR="00961425">
        <w:rPr>
          <w:rFonts w:eastAsia="Calibri"/>
          <w:szCs w:val="28"/>
        </w:rPr>
        <w:t xml:space="preserve"> </w:t>
      </w:r>
      <w:r w:rsidR="00315290">
        <w:rPr>
          <w:rFonts w:eastAsia="Calibri"/>
          <w:szCs w:val="28"/>
        </w:rPr>
        <w:t>на основании Устава Береславского сельского поселения Калачевского муниципального района Волгоградской области</w:t>
      </w:r>
      <w:r w:rsidR="00C44701">
        <w:rPr>
          <w:rFonts w:eastAsia="Calibri"/>
          <w:szCs w:val="28"/>
        </w:rPr>
        <w:t>,</w:t>
      </w:r>
    </w:p>
    <w:p w:rsidR="002A68E0" w:rsidRDefault="002A68E0" w:rsidP="00785036">
      <w:pPr>
        <w:spacing w:before="240" w:after="240"/>
        <w:ind w:firstLine="709"/>
        <w:rPr>
          <w:rFonts w:eastAsia="Calibri"/>
          <w:b/>
          <w:szCs w:val="28"/>
        </w:rPr>
      </w:pPr>
      <w:r w:rsidRPr="002A68E0">
        <w:rPr>
          <w:rFonts w:eastAsia="Calibri"/>
          <w:b/>
          <w:spacing w:val="100"/>
          <w:szCs w:val="28"/>
        </w:rPr>
        <w:t>постановля</w:t>
      </w:r>
      <w:r w:rsidRPr="002A68E0">
        <w:rPr>
          <w:rFonts w:eastAsia="Calibri"/>
          <w:b/>
          <w:szCs w:val="28"/>
        </w:rPr>
        <w:t>ю:</w:t>
      </w:r>
    </w:p>
    <w:p w:rsidR="00C52D95" w:rsidRPr="001A378B" w:rsidRDefault="00104316" w:rsidP="00CA5936">
      <w:pPr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Утвердить Устав </w:t>
      </w:r>
      <w:r w:rsidR="00011B16" w:rsidRPr="008E195B">
        <w:rPr>
          <w:szCs w:val="28"/>
        </w:rPr>
        <w:t>Муниципально</w:t>
      </w:r>
      <w:r w:rsidR="00011B16">
        <w:rPr>
          <w:szCs w:val="28"/>
        </w:rPr>
        <w:t xml:space="preserve">го </w:t>
      </w:r>
      <w:r>
        <w:rPr>
          <w:szCs w:val="28"/>
        </w:rPr>
        <w:t>казенного социального учреждения</w:t>
      </w:r>
      <w:r w:rsidRPr="008E195B">
        <w:rPr>
          <w:szCs w:val="28"/>
        </w:rPr>
        <w:t xml:space="preserve"> «Береславский культурно-спортивный комплекс»</w:t>
      </w:r>
      <w:r>
        <w:rPr>
          <w:szCs w:val="28"/>
        </w:rPr>
        <w:t xml:space="preserve"> Береславского сельского поселения Калачевского муниципального района Волгоградской области (Устав прилагается)</w:t>
      </w:r>
      <w:r w:rsidR="009C4639" w:rsidRPr="009C4639">
        <w:rPr>
          <w:i/>
          <w:szCs w:val="28"/>
        </w:rPr>
        <w:t>.</w:t>
      </w:r>
    </w:p>
    <w:p w:rsidR="001A378B" w:rsidRPr="008E195B" w:rsidRDefault="002D1BA5" w:rsidP="00CA5936">
      <w:pPr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Директору </w:t>
      </w:r>
      <w:r w:rsidR="00011B16" w:rsidRPr="008E195B">
        <w:rPr>
          <w:szCs w:val="28"/>
        </w:rPr>
        <w:t>Муниципально</w:t>
      </w:r>
      <w:r w:rsidR="00011B16">
        <w:rPr>
          <w:szCs w:val="28"/>
        </w:rPr>
        <w:t xml:space="preserve">го </w:t>
      </w:r>
      <w:r>
        <w:rPr>
          <w:szCs w:val="28"/>
        </w:rPr>
        <w:t>казенного социального учреждения</w:t>
      </w:r>
      <w:r w:rsidRPr="008E195B">
        <w:rPr>
          <w:szCs w:val="28"/>
        </w:rPr>
        <w:t xml:space="preserve"> «Береславский культурно-спортивный комплекс»</w:t>
      </w:r>
      <w:r>
        <w:rPr>
          <w:szCs w:val="28"/>
        </w:rPr>
        <w:t xml:space="preserve"> - Кильб Владимиру Филипповичу произвести государственную регистрацию в установленном порядке</w:t>
      </w:r>
      <w:r w:rsidR="001A378B" w:rsidRPr="001A378B">
        <w:rPr>
          <w:i/>
          <w:szCs w:val="28"/>
        </w:rPr>
        <w:t>.</w:t>
      </w:r>
    </w:p>
    <w:p w:rsidR="00EA7DA8" w:rsidRPr="008E195B" w:rsidRDefault="00EA7DA8" w:rsidP="00CA5936">
      <w:pPr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подписания.</w:t>
      </w:r>
    </w:p>
    <w:p w:rsidR="00CA5936" w:rsidRDefault="00CA5936" w:rsidP="00CA5936">
      <w:pPr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Контроль исполнения данного </w:t>
      </w:r>
      <w:r w:rsidR="00B36FE7">
        <w:rPr>
          <w:szCs w:val="28"/>
        </w:rPr>
        <w:t>постановления</w:t>
      </w:r>
      <w:r w:rsidR="00CB5959">
        <w:rPr>
          <w:szCs w:val="28"/>
        </w:rPr>
        <w:t xml:space="preserve"> оставляю за собой</w:t>
      </w:r>
      <w:r>
        <w:rPr>
          <w:szCs w:val="28"/>
        </w:rPr>
        <w:t>.</w:t>
      </w:r>
    </w:p>
    <w:p w:rsidR="00CA5936" w:rsidRDefault="00846A2B" w:rsidP="00174AE8">
      <w:pPr>
        <w:tabs>
          <w:tab w:val="right" w:pos="9355"/>
        </w:tabs>
        <w:spacing w:before="680"/>
        <w:jc w:val="left"/>
        <w:rPr>
          <w:b/>
          <w:szCs w:val="28"/>
        </w:rPr>
      </w:pPr>
      <w:r>
        <w:rPr>
          <w:b/>
          <w:szCs w:val="28"/>
        </w:rPr>
        <w:t>Глава Береславского</w:t>
      </w:r>
      <w:r>
        <w:rPr>
          <w:b/>
          <w:szCs w:val="28"/>
        </w:rPr>
        <w:br/>
        <w:t>сельского поселения</w:t>
      </w:r>
      <w:r>
        <w:rPr>
          <w:b/>
          <w:szCs w:val="28"/>
        </w:rPr>
        <w:tab/>
      </w:r>
      <w:r w:rsidR="00315290">
        <w:rPr>
          <w:b/>
          <w:szCs w:val="28"/>
        </w:rPr>
        <w:t>В.В. Афанасьев</w:t>
      </w:r>
    </w:p>
    <w:p w:rsidR="00883090" w:rsidRPr="00846A2B" w:rsidRDefault="00883090" w:rsidP="00883090">
      <w:pPr>
        <w:tabs>
          <w:tab w:val="right" w:pos="9355"/>
        </w:tabs>
        <w:jc w:val="left"/>
        <w:rPr>
          <w:b/>
          <w:szCs w:val="28"/>
        </w:rPr>
      </w:pPr>
    </w:p>
    <w:p w:rsidR="00EC7CFB" w:rsidRDefault="00EC7CFB" w:rsidP="00EC7CFB">
      <w:pPr>
        <w:jc w:val="center"/>
        <w:rPr>
          <w:b/>
        </w:rPr>
      </w:pPr>
    </w:p>
    <w:p w:rsidR="00EC7CFB" w:rsidRDefault="00EC7CFB" w:rsidP="00EC7CFB">
      <w:pPr>
        <w:jc w:val="center"/>
        <w:rPr>
          <w:b/>
        </w:rPr>
      </w:pPr>
    </w:p>
    <w:p w:rsidR="00EC7CFB" w:rsidRDefault="00EC7CFB" w:rsidP="00EC7CFB">
      <w:pPr>
        <w:jc w:val="center"/>
        <w:rPr>
          <w:b/>
        </w:rPr>
      </w:pPr>
    </w:p>
    <w:p w:rsidR="00EC7CFB" w:rsidRDefault="00EC7CFB" w:rsidP="00EC7CFB">
      <w:pPr>
        <w:jc w:val="center"/>
        <w:rPr>
          <w:b/>
        </w:rPr>
      </w:pPr>
    </w:p>
    <w:p w:rsidR="00EC7CFB" w:rsidRDefault="00EC7CFB" w:rsidP="00EC7CFB">
      <w:pPr>
        <w:jc w:val="center"/>
        <w:rPr>
          <w:b/>
        </w:rPr>
      </w:pPr>
    </w:p>
    <w:p w:rsidR="00EC7CFB" w:rsidRDefault="00EC7CFB" w:rsidP="00EC7CFB">
      <w:pPr>
        <w:jc w:val="center"/>
        <w:rPr>
          <w:b/>
        </w:rPr>
      </w:pPr>
    </w:p>
    <w:p w:rsidR="00795B44" w:rsidRDefault="00795B44" w:rsidP="002C6F4E">
      <w:pPr>
        <w:sectPr w:rsidR="00795B44" w:rsidSect="003D675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1274" w:bottom="1134" w:left="1701" w:header="567" w:footer="567" w:gutter="0"/>
          <w:cols w:space="708"/>
          <w:docGrid w:linePitch="381"/>
        </w:sectPr>
      </w:pPr>
    </w:p>
    <w:p w:rsidR="006E5177" w:rsidRPr="006E5177" w:rsidRDefault="006E5177" w:rsidP="006E5177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E5177" w:rsidRPr="006E5177" w:rsidRDefault="006E5177" w:rsidP="006E5177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445027" w:rsidRDefault="006E5177" w:rsidP="006E517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34"/>
          <w:lang w:eastAsia="ru-RU"/>
        </w:rPr>
      </w:pPr>
      <w:r w:rsidRPr="00445027">
        <w:rPr>
          <w:rFonts w:eastAsia="Times New Roman"/>
          <w:b/>
          <w:bCs/>
          <w:noProof/>
          <w:sz w:val="34"/>
          <w:lang w:eastAsia="ru-RU"/>
        </w:rPr>
        <w:t>УСТАВ</w:t>
      </w:r>
    </w:p>
    <w:p w:rsidR="006E5177" w:rsidRPr="00445027" w:rsidRDefault="006E5177" w:rsidP="006E5177">
      <w:pPr>
        <w:jc w:val="left"/>
        <w:rPr>
          <w:rFonts w:eastAsia="Times New Roman"/>
          <w:sz w:val="18"/>
          <w:szCs w:val="24"/>
          <w:lang w:eastAsia="ru-RU"/>
        </w:rPr>
      </w:pPr>
    </w:p>
    <w:p w:rsidR="006E5177" w:rsidRPr="00445027" w:rsidRDefault="006E5177" w:rsidP="006E517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34"/>
          <w:lang w:eastAsia="ru-RU"/>
        </w:rPr>
      </w:pPr>
      <w:r w:rsidRPr="00445027">
        <w:rPr>
          <w:rFonts w:eastAsia="Times New Roman"/>
          <w:b/>
          <w:bCs/>
          <w:noProof/>
          <w:sz w:val="34"/>
          <w:lang w:eastAsia="ru-RU"/>
        </w:rPr>
        <w:t>МУНИЦИПАЛЬНОГО КАЗЕННОГО СОЦИАЛЬНОГО УЧРЕЖДЕНИЯ</w:t>
      </w:r>
    </w:p>
    <w:p w:rsidR="006E5177" w:rsidRPr="0044502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445027" w:rsidRDefault="006E5177" w:rsidP="006E5177">
      <w:pPr>
        <w:jc w:val="center"/>
        <w:rPr>
          <w:rFonts w:eastAsia="Times New Roman"/>
          <w:b/>
          <w:sz w:val="32"/>
          <w:lang w:eastAsia="ru-RU"/>
        </w:rPr>
      </w:pPr>
      <w:r w:rsidRPr="00445027">
        <w:rPr>
          <w:rFonts w:eastAsia="Times New Roman"/>
          <w:b/>
          <w:sz w:val="32"/>
          <w:lang w:eastAsia="ru-RU"/>
        </w:rPr>
        <w:t>«БЕРЕСЛАВСКИЙ КУЛЬТУРНО-СПОРТИВНЫЙ КОМПЛЕКС»</w:t>
      </w:r>
    </w:p>
    <w:p w:rsidR="006E5177" w:rsidRPr="009B7664" w:rsidRDefault="009B7664" w:rsidP="009B7664">
      <w:pPr>
        <w:jc w:val="center"/>
        <w:rPr>
          <w:rFonts w:eastAsia="Times New Roman"/>
          <w:b/>
          <w:sz w:val="32"/>
          <w:lang w:eastAsia="ru-RU"/>
        </w:rPr>
      </w:pPr>
      <w:r w:rsidRPr="009B7664">
        <w:rPr>
          <w:rFonts w:eastAsia="Times New Roman"/>
          <w:b/>
          <w:sz w:val="32"/>
          <w:lang w:eastAsia="ru-RU"/>
        </w:rPr>
        <w:t>(новая редакция)</w:t>
      </w: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E5177" w:rsidRPr="006E5177" w:rsidRDefault="006E5177" w:rsidP="006E5177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Default="006E5177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9B7664" w:rsidRDefault="009B7664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9B7664" w:rsidRDefault="009B7664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9B7664" w:rsidRDefault="009B7664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9B7664" w:rsidRDefault="009B7664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9B7664" w:rsidRPr="006E5177" w:rsidRDefault="009B7664" w:rsidP="006E5177">
      <w:pPr>
        <w:jc w:val="left"/>
        <w:rPr>
          <w:rFonts w:eastAsia="Times New Roman"/>
          <w:sz w:val="24"/>
          <w:szCs w:val="24"/>
          <w:lang w:eastAsia="ru-RU"/>
        </w:rPr>
      </w:pPr>
    </w:p>
    <w:p w:rsidR="006E5177" w:rsidRPr="006E5177" w:rsidRDefault="006E5177" w:rsidP="006E5177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E5177" w:rsidRPr="006E5177" w:rsidRDefault="00315290" w:rsidP="006E517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0"/>
          <w:lang w:eastAsia="ru-RU"/>
        </w:rPr>
        <w:t>пос. Береславка, 201</w:t>
      </w:r>
      <w:r w:rsidR="009B7664">
        <w:rPr>
          <w:rFonts w:ascii="Arial" w:eastAsia="Times New Roman" w:hAnsi="Arial" w:cs="Arial"/>
          <w:b/>
          <w:bCs/>
          <w:sz w:val="26"/>
          <w:szCs w:val="20"/>
          <w:lang w:eastAsia="ru-RU"/>
        </w:rPr>
        <w:t>7</w:t>
      </w:r>
      <w:r w:rsidR="006E5177" w:rsidRPr="006E5177">
        <w:rPr>
          <w:rFonts w:ascii="Arial" w:eastAsia="Times New Roman" w:hAnsi="Arial" w:cs="Arial"/>
          <w:b/>
          <w:bCs/>
          <w:sz w:val="26"/>
          <w:szCs w:val="20"/>
          <w:lang w:eastAsia="ru-RU"/>
        </w:rPr>
        <w:t xml:space="preserve"> год</w:t>
      </w:r>
    </w:p>
    <w:p w:rsidR="006E5177" w:rsidRPr="006E5177" w:rsidRDefault="006E5177" w:rsidP="006E5177">
      <w:pPr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E5177" w:rsidRPr="00B02C69" w:rsidRDefault="006E5177" w:rsidP="00306D3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Муниципальное казенное социальное учреждение «Береславский культурно-спортивный комплекс», именуемое в дальнейшем "Учреждение", является некоммерческой организацией, созданной для удовлетворения информационных, культурных, образовательных потребностей населения, оказания услуг просветительского, оздоровительного и развлекательного характера, располагающей организованным фондом тиражированных документов и представляющей их во временное пользование физическим и юридическим лицам.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 xml:space="preserve">Полное наименование: </w:t>
      </w:r>
      <w:r w:rsidR="00011B16" w:rsidRPr="006E5177">
        <w:rPr>
          <w:rFonts w:eastAsia="Times New Roman"/>
          <w:sz w:val="24"/>
          <w:szCs w:val="24"/>
          <w:lang w:eastAsia="ru-RU"/>
        </w:rPr>
        <w:t xml:space="preserve">Муниципальное </w:t>
      </w:r>
      <w:r w:rsidRPr="006E5177">
        <w:rPr>
          <w:rFonts w:eastAsia="Times New Roman"/>
          <w:sz w:val="24"/>
          <w:szCs w:val="24"/>
          <w:lang w:eastAsia="ru-RU"/>
        </w:rPr>
        <w:t>казенное социальное учреждение «Береславский культурно-спортивный комплекс». Сокращенное наименование: МКСУ «Береславский КСК».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  <w:tab w:val="num" w:pos="1276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 xml:space="preserve">Фирменное наименование юридического лица: </w:t>
      </w:r>
      <w:r w:rsidR="00011B16" w:rsidRPr="006E5177">
        <w:rPr>
          <w:rFonts w:eastAsia="Times New Roman"/>
          <w:sz w:val="24"/>
          <w:szCs w:val="24"/>
          <w:lang w:eastAsia="ru-RU"/>
        </w:rPr>
        <w:t xml:space="preserve">Муниципальное </w:t>
      </w:r>
      <w:r w:rsidRPr="006E5177">
        <w:rPr>
          <w:rFonts w:eastAsia="Times New Roman"/>
          <w:sz w:val="24"/>
          <w:szCs w:val="24"/>
          <w:lang w:eastAsia="ru-RU"/>
        </w:rPr>
        <w:t>казенное социальное учреждение «Береславский культурно-спортивный комплекс».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Местонахождение и почтовый адрес Учреждения: 404547, Российская Федерация, Волгоградская область, Калачевский район, п. Береславка, улица Ленина, дом 23а.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Юридический адрес Учреждения: 404547, Российская Федерация, Волгоградская область, Калачевский район, п. Береславка, улица Ленина, дом 23а.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В состав Учреждения входят: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Береславский Дом культуры «Родина»;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Рокотинский сельский клуб;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 xml:space="preserve">Дом культуры «Целинный» п. </w:t>
      </w:r>
      <w:proofErr w:type="spellStart"/>
      <w:r w:rsidRPr="006E5177">
        <w:rPr>
          <w:rFonts w:eastAsia="Times New Roman"/>
          <w:color w:val="000000"/>
          <w:sz w:val="24"/>
          <w:szCs w:val="24"/>
          <w:lang w:eastAsia="ru-RU"/>
        </w:rPr>
        <w:t>Волгодонский</w:t>
      </w:r>
      <w:proofErr w:type="spellEnd"/>
      <w:r w:rsidRPr="006E517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Библиотека п. Береславка;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 xml:space="preserve">Библиотека: п. </w:t>
      </w:r>
      <w:proofErr w:type="spellStart"/>
      <w:r w:rsidRPr="006E5177">
        <w:rPr>
          <w:rFonts w:eastAsia="Times New Roman"/>
          <w:color w:val="000000"/>
          <w:sz w:val="24"/>
          <w:szCs w:val="24"/>
          <w:lang w:eastAsia="ru-RU"/>
        </w:rPr>
        <w:t>Волгодонский</w:t>
      </w:r>
      <w:proofErr w:type="spellEnd"/>
      <w:r w:rsidRPr="006E517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6E5177">
        <w:rPr>
          <w:rFonts w:eastAsia="Times New Roman"/>
          <w:color w:val="000000"/>
          <w:sz w:val="24"/>
          <w:szCs w:val="24"/>
          <w:lang w:eastAsia="ru-RU"/>
        </w:rPr>
        <w:t>Рокотинская</w:t>
      </w:r>
      <w:proofErr w:type="spellEnd"/>
      <w:r w:rsidRPr="006E5177">
        <w:rPr>
          <w:rFonts w:eastAsia="Times New Roman"/>
          <w:color w:val="000000"/>
          <w:sz w:val="24"/>
          <w:szCs w:val="24"/>
          <w:lang w:eastAsia="ru-RU"/>
        </w:rPr>
        <w:t xml:space="preserve"> библиотека;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осуществляет свою деятельность в соответствии с Конституцией РФ, Гражданским кодексом РФ, Федеральным законом "О некоммерческих организациях", Основами законодательства Российской Федерации о культуре, Федеральным законом РФ "О библиотечном деле", Основами законодательства Российской Федерации о молодежной политике, Законом РФ "Об образовании", нормативно-правовыми актами Волгоградской области, постановлениями главы Береславского сельского поселения, настоящим Уставом.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Учредителем Учреждения является Администрация Береславского сельского поселения Калачевского муниципального района Волгоградской области. Местонахождение и почтовый адрес учредителя: Российская Федерация, Волгоградская область, Калачевский район, п. Береславка, улица Школьная, дом 2.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является юридическим лицом и действует в соответствии с законодательством Российской Федерации и настоящим Уставом. Контроль и руководство Учреждением осуществляет администрация Береславского сельского поселения.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имеет обособленное имущество на праве оперативного управления, самостоятельный баланс, расчетный счет и иные счета в учреждениях банков, круглую печать со своим наименованием, бланки, эмблему и другие реквизиты, утвержденные в установленном порядке.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приобретает имущественные и неимущественные права, может выступать истцом и ответчиком в судах и арбитражных судах в соответствии с законодательством Российской Федерации.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отвечает по своим обязательствам в пределах находящихся в его распоряжении денежных средств. Субсидиарную ответственность по обязательствам Учреждения несет собственник закрепленного за ним имущества.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 xml:space="preserve">Учреждение может на добровольных началах входить в союзы, ассоциации и другие объединения по территориальному и иным признакам, а также в международные </w:t>
      </w:r>
      <w:r w:rsidRPr="006E5177">
        <w:rPr>
          <w:rFonts w:eastAsia="Times New Roman"/>
          <w:sz w:val="24"/>
          <w:szCs w:val="24"/>
          <w:lang w:eastAsia="ru-RU"/>
        </w:rPr>
        <w:lastRenderedPageBreak/>
        <w:t>организации с согласия собственника.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вправе осуществлять в установленном порядке сотрудничество с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культурных и иных программ.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имеет право совершать иные юридически значимые действия в пределах правоспособности, необходимые для достижения целей, предусмотренных настоящим Уставом.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строит свои отношения с другими учреждениями, предприятиями и организациями и гражданами во всех сферах хозяйственной деятельности на основе договоров. В своей хозяйственной деятельности Учреждение учитывает интересы потребителей, обеспечивает качество услуг.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имеет право: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Привлекать для осуществления своих функций на договорных основах другие предприятия, учреждения и организации.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Приобретать или арендовать основные и оборотные средства за счет имеющихся у него финансовых ресурсов, временной финансовой помощи и получаемых для этих целей ссуд и кредитов в банках, в том числе в валюте.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Осуществлять внешнеэкономическую и иную деятельность в соответствии с действующим законодательством Российской Федерации.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Осуществлять самостоятельную хозяйственную деятельность в пределах, установленных действующим законодательством.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обладает исключительным правом использовать собственную символику в рекламных и иных целях.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обязано: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Рассматривать и представлять на утверждение администрации Береславского сельского поселения перспективные планы работы, финансовые и статистические отчеты, сметы.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Осуществлять оперативный бухгалтерский учет результатов хозяйственной и иной деятельности, вести статистическую и бухгалтерскую отчетность, отчитываться о результатах деятельности в порядке и сроки, установленные администрацией Береславского сельского поселения.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Нести ответственность в соответствии с законодательством Российской Федерации за нарушение договорных, расчетных обязательств, нарушение правил хозяйствования, установленных законодательством Российской Федерации.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За искажение государственной отчетности должностные лица Учреждения несут установленную законодательством РФ дисциплинарную, административную и уголовную ответственность.</w:t>
      </w:r>
    </w:p>
    <w:p w:rsidR="006E5177" w:rsidRPr="00B02C69" w:rsidRDefault="006E5177" w:rsidP="00B02C69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трудоспособности.</w:t>
      </w:r>
    </w:p>
    <w:p w:rsidR="006E5177" w:rsidRPr="006E5177" w:rsidRDefault="006E5177" w:rsidP="00306D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b/>
          <w:bCs/>
          <w:color w:val="000000"/>
          <w:sz w:val="24"/>
          <w:szCs w:val="24"/>
          <w:lang w:eastAsia="ru-RU"/>
        </w:rPr>
        <w:t>ЗАДАЧИ, ЦЕЛИ И ВИДЫ ДЕЯТЕЛЬНОСТИ УЧРЕЖДЕНИЯ</w:t>
      </w:r>
    </w:p>
    <w:p w:rsidR="006E5177" w:rsidRPr="006E5177" w:rsidRDefault="006E5177" w:rsidP="00B02C69">
      <w:pPr>
        <w:widowControl w:val="0"/>
        <w:autoSpaceDE w:val="0"/>
        <w:autoSpaceDN w:val="0"/>
        <w:adjustRightInd w:val="0"/>
        <w:ind w:left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Основной целью деятельности Учреждения является: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занятия любительским художественным творчеством;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реализация прав граждан без каких-либо исключений на свободный доступ к документному фонду и информацию о его составе;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содействие физическому воспитанию граждан, развитию массового спорта;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сохранение, накопление и распространение знаний, памяти человечества в виде документов, как на традиционных, так и на нетрадиционных носителях информации;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lastRenderedPageBreak/>
        <w:t>сохранение и развитие культурного и духовного потенциала населения сельского поселения.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реализация молодежной политики на уровне Береславского сельского поселения.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Задачами Учреждения являются: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организация досуга и обеспечение жителей поселения услугами организаций культуры;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охрана и сохранение объектов культурного наследия (памятников истории и культуры) местного значения, расположенных в границах сельского поселения;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обеспечение условий для развития на территории поселения массовой физической культуры и спорта, организация проведения официальных физкультурно-оздоровительных и спортивных мероприятий сельского поселения;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организация и осуществление мероприятий по работе с молодежью в поселении;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формирование и реализация культурной политики, способствующей созданию имиджа территории и межнациональной стабильности;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разработка и организация выполнения целевой комплексной программы развития и сохранения культуры поселения;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собирание, учет, организация хранения и сохранности универсального документного фонда;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организация библиотечного, библиографического и информационного обслуживания физических и юридических лиц;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удовлетворение информационных, общекультурных, образовательных потребностей и запросов пользователей;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постоянное обновление основных библиотечно-информационных ресурсов (документный фонд, информационные базы данных) на основе изучения и учета потребностей;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В целях реализации целей и задач Учреждение осуществляет следующие виды деятельности: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 xml:space="preserve"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6E5177">
        <w:rPr>
          <w:rFonts w:eastAsia="Times New Roman"/>
          <w:color w:val="000000"/>
          <w:sz w:val="24"/>
          <w:szCs w:val="24"/>
          <w:lang w:eastAsia="ru-RU"/>
        </w:rPr>
        <w:t>коллекционно</w:t>
      </w:r>
      <w:proofErr w:type="spellEnd"/>
      <w:r w:rsidRPr="006E5177">
        <w:rPr>
          <w:rFonts w:eastAsia="Times New Roman"/>
          <w:color w:val="000000"/>
          <w:sz w:val="24"/>
          <w:szCs w:val="24"/>
          <w:lang w:eastAsia="ru-RU"/>
        </w:rPr>
        <w:t xml:space="preserve"> - собирательским и иным интересам, других клубных формирований.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Реализует утвержденные программы в области молодежной политики, занятости молодежи.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Организация и проведение фестивалей смотров, конкурсов, выставок и других форм показа результатов творческой деятельности клубных формирований.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Демонстрация кинофильмов и видеопрограмм.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 xml:space="preserve"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</w:t>
      </w:r>
      <w:r w:rsidRPr="006E5177">
        <w:rPr>
          <w:rFonts w:eastAsia="Times New Roman"/>
          <w:color w:val="000000"/>
          <w:sz w:val="24"/>
          <w:szCs w:val="24"/>
          <w:lang w:eastAsia="ru-RU"/>
        </w:rPr>
        <w:lastRenderedPageBreak/>
        <w:t>вечеров, циклов творческих встреч, других форм просветительской деятельности, в том числе на абонентской основе.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Проведение массовых театрализованных праздников и представлений, народных гуляний, обрядов и ритуалов, в соответствие с местными обычаями и традициями.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Организация работы спортивно-оздоровительных клубов и секций, групп туризма и здоровья, проведение спортивных выступлений, физкультурно-массовых соревнований, иных спортивных, физкультурно-оздоровительных и туристских программ.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Предоставление разнообразных платных услуг социально-культурного характера населению, с учетом его запросов и потребностей.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Оказание по социально-творческим заказам,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 - досуговых мероприятий, а также предоставление сопутствующих услуг: прокат музыкальных инструментов, реквизита, продажа репертуарно-методических материалов.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 xml:space="preserve">Комплектование, обработка, хранение и использование универсального документного фонда, отвечающего требованиям содержательного, видового (книги, периодика, фоно-, аудио- и </w:t>
      </w:r>
      <w:proofErr w:type="spellStart"/>
      <w:r w:rsidRPr="006E5177">
        <w:rPr>
          <w:rFonts w:eastAsia="Times New Roman"/>
          <w:color w:val="000000"/>
          <w:sz w:val="24"/>
          <w:szCs w:val="24"/>
          <w:lang w:eastAsia="ru-RU"/>
        </w:rPr>
        <w:t>видеофонды</w:t>
      </w:r>
      <w:proofErr w:type="spellEnd"/>
      <w:r w:rsidRPr="006E5177">
        <w:rPr>
          <w:rFonts w:eastAsia="Times New Roman"/>
          <w:color w:val="000000"/>
          <w:sz w:val="24"/>
          <w:szCs w:val="24"/>
          <w:lang w:eastAsia="ru-RU"/>
        </w:rPr>
        <w:t>, документы на электронных носителях информации), хронологического, лингвистического разнообразия и достаточной полноты.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Обеспечение сохранности документного фонда, пожарной безопасности.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Ведение библиографического учета документного фонда, создание источников библиографии, информирование на основе новых поступлений и ретроспективного репертуара, формирование поискового справочно-библиографического аппарата (систему каталогов, картотек на различных носителях).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Создание специализированного банка данных, включающего описание краеведческих документов.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 xml:space="preserve">Обслуживание индивидуальных пользователей, коллективных абонентов, предоставление основной и дополнительный набор библиотечных, библиографических и информационных услуг и продукции, обеспечивает альтернативные условия и режим пользования ими (в </w:t>
      </w:r>
      <w:proofErr w:type="spellStart"/>
      <w:r w:rsidRPr="006E5177">
        <w:rPr>
          <w:rFonts w:eastAsia="Times New Roman"/>
          <w:color w:val="000000"/>
          <w:sz w:val="24"/>
          <w:szCs w:val="24"/>
          <w:lang w:eastAsia="ru-RU"/>
        </w:rPr>
        <w:t>т.ч</w:t>
      </w:r>
      <w:proofErr w:type="spellEnd"/>
      <w:r w:rsidRPr="006E5177">
        <w:rPr>
          <w:rFonts w:eastAsia="Times New Roman"/>
          <w:color w:val="000000"/>
          <w:sz w:val="24"/>
          <w:szCs w:val="24"/>
          <w:lang w:eastAsia="ru-RU"/>
        </w:rPr>
        <w:t>. бесплатно, на льготных основаниях, за плату по утвержденным тарифам).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Осуществление информационного обслуживания органов муниципальной власти и управления, информационное обеспечение социально-комплексных, культурно-образовательных программ и проектов.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Организация досуговых мероприятий, ведение выставочной и рекламной деятельности.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Осуществляет иную деятельность.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имеет право: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Определять содержание и конкретные формы своей деятельности в соответствии с целями и задачами, определяемыми действующими законодательными актами, настоящим Уставом.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Привлекать, для осуществления своих функций, на договорных основах другие предприятия и учреждения.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lastRenderedPageBreak/>
        <w:t>Приобретать и арендовать основные и оборотные средства, за счет имеющихся у него финансовых ресурсов, временной финансовой помощи и получаемых для этой цели ссуд и кредитов в банках.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Участвовать в реализации муниципальных, государственных и иных целевых программах в сфере культуры, библиотечного обслуживания, спорта, молодежной политики.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Создавать, реорганизовывать и ликвидировать, по согласованию с учредителем, филиалы, представительства и иные структурные подразделения.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Устанавливать особый режим хранения и использования библиотечных фондов и других информационных ресурсов, режим (график) работы подразделений.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Самостоятельно определять источники комплектования своих фондов.</w:t>
      </w:r>
    </w:p>
    <w:p w:rsidR="006E5177" w:rsidRPr="00B02C69" w:rsidRDefault="006E5177" w:rsidP="00B02C69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Совершать иные действия, не противоречащие действующему законодательству.</w:t>
      </w:r>
    </w:p>
    <w:p w:rsidR="006E5177" w:rsidRPr="00B02C69" w:rsidRDefault="006E5177" w:rsidP="00306D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b/>
          <w:bCs/>
          <w:color w:val="000000"/>
          <w:sz w:val="24"/>
          <w:szCs w:val="24"/>
          <w:lang w:eastAsia="ru-RU"/>
        </w:rPr>
        <w:t>ИМУЩЕСТВО. ФИНАНСОВО-ХОЗЯЙСТВЕННАЯ ДЕЯТЕЛЬНОСТЬ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Имущество Учреждения является собственностью Береславского сельского поселения и передается Учреждению на праве оперативного управления в пределах ограничений, указанных в настоящем Уставе и договоре на право оперативного управления, заключенном между учредителем и Учреждением.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владеет, пользуется и распоряжается закрепленным за ним на праве оперативного управления муниципальным имуществом в соответствии с законодательством РФ, настоящим Уставом и договором о закреплении имущества за муниципальным Учреждением.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Имущество Учреждения составляют основные фонды и оборотные средства, а также иные ценности, стоимость которых отражается па самостоятельном балансе Учреждения.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Источником финансирования Учреждения являются: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Имущество, закрепляемое за Учреждением на праве оперативного управления.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Имущество, приобретенное за счет финансовых средств Учреждения, в том числе за счет доходов, получаемых от хозяйственной деятельности: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доход, полученный от реализации продукции, работ, услуг, а также от других видов разрешенной Учреждению самостоятельной хозяйственной деятельности;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поступления по договорам от организаций и учреждений за выполненные услуги;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капитальные вложения и дотации из бюджета;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кредиты банков и иных кредитных организаций по согласованию с учредителем;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безвозмездные или благотворительные взносы, пожертвования организаций, учреждений, граждан;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другие доходы и поступления.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не вправе вносить в качестве залога, заклада, совершать любые другие сделки с основными фондами, возможным следствием которых является отчуждение их в пользу третьих лиц.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Имущество, приобретенное за счет доходов от разрешенной самостоятельной хозяйственной деятельности, включается в состав имущества, учитываемого на балансе Учреждения. Это имущество в правовом отношении приравнивается к другому имуществу, закрепленному за Учреждением на праве оперативного управления. Ведение учета доходов и расходов дополнительных видов деятельности должно осуществляться в соответствии с действующим законодательством, Бюджетным кодексом, Уставом Учреждения.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 xml:space="preserve">Учреждение хранит, использует библиотечные фонды, музейные и архивные </w:t>
      </w:r>
      <w:r w:rsidRPr="006E5177">
        <w:rPr>
          <w:rFonts w:eastAsia="Times New Roman"/>
          <w:sz w:val="24"/>
          <w:szCs w:val="24"/>
          <w:lang w:eastAsia="ru-RU"/>
        </w:rPr>
        <w:lastRenderedPageBreak/>
        <w:t>фонды в соответствии с целями деятельности, определенными настоящим Уставом. Учреждение изымает и реализовывает документы из своих фондов в соответствии с порядком исключения документов и в соответствии с действующими нормативными правовыми актами.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готовит предложения по ценам и тарифам на платные услуги и передает их на утверждение администрации Береславского сельского поселения.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Закрепление за Учреждением зданий и сооружений, отнесенных к памятникам истории и культуры, производится уполномоченным органом на основе акта.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Деятельность Учреждения финансируется за счет средств бюджета Береславского сельского поселения в соответствии с договором учредителя, других бюджетов, но не ниже нормативов государственного финансирования по типу и виду учреждений культуры, к которому относится Учреждение.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использует средства учредителя для покрытия расходов по осуществлению основных видов деятельности.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Право Учреждения на получение безвозмездных пожертвований от отечественных и зарубежных юридических лиц, международных организаций не ограничивается. Поступления средств из внебюджетных источников не являются основанием для уменьшения бюджетных ассигнований от учредителя.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вправе осуществлять в рамках основных видов деятельности самостоятельную хозяйственную, предпринимательскую деятельность постольку, поскольку это служит достижению целей и выполнению задач, ради которых создано Учреждение.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Платные формы культурной деятельности Учреждения не рассматриваются как предпринимательские, если доход от них полностью идет на его развитие и совершенствование.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Деятельность Учреждения по реализации предусмотренных настоящим Уставом работ, услуг и самостоятельной хозяйственной деятельности относится к предпринимательской лишь в той части, в которой получаемый от этой деятельности доход не инвестируется непосредственно на цели развития, совершенствования и обеспечения основной уставной деятельности Учреждения.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Доход от платных услуг, оказываемых юридическим и физическим лицам, направляется на финансирование деятельности Учреждения, развитие уставной деятельности, расширение услуг пользователям и стимулирование труда работников Учреждения. Доходы, полученные от платных услуг,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вправе использовать закрепленные за ним финансовые средства и иное имущество в осуществляемой им не основной деятельности, связанной с получением дохода в порядке, установленном действующим законодательством и правовыми актами Береславского сельского поселения.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Осуществление Учреждением не основных видов деятельности, подлежащих лицензированию, без соответствующей лицензии запрещается.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При осуществлении права оперативного управления имуществом Учреждение обязано: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Эффективно использовать закрепленное на праве оперативного управления имущество.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Обеспечить сохранность и использование имущества строго по целевому назначению.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Не допускать ухудшения технического состояния имущества (требование не распространяется на ухудшение, связанное с нормативным износом этого имущества в процессе эксплуатации).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lastRenderedPageBreak/>
        <w:t>Осуществлять текущий и капитальный ремонт имущества в пределах выделенных средств.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Имущество Учреждения, закрепленное на праве оперативного управления, может быть изъято полностью или частично учредителем в случаях, предусмотренных действующим законодательством.</w:t>
      </w:r>
    </w:p>
    <w:p w:rsidR="006E5177" w:rsidRPr="006E5177" w:rsidRDefault="006E5177" w:rsidP="002A7877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Финансово-хозяйственная деятельность Учреждения осуществляется в соответствии с утвержденной сметой расходов. В этих целях администрация Учреждения организует: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Рациональное и экономное расходование бюджетных средств, выделяемых на содержание Учреждения, а также обеспечение сохранности основных фондов и товарно-материальных ценностей.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Своевременную реконструкцию, капитальный и текущий ремонт зданий, коммуникаций и оборудования, благоустройство территорий в пределах выделенных средств.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Обеспечение мебелью, оборудованием, мягким инвентарем и пр. и их рациональное использование, а также списание имущества в установленном порядке.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Обеспечение полноценного комплектования библиотечного фонда и подписку на периодические издания.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Ведение бухгалтерского учета и отчетности по Учреждению осуществляется централизованной бухгалтерией на основе договора.</w:t>
      </w:r>
    </w:p>
    <w:p w:rsidR="006E5177" w:rsidRPr="006E5177" w:rsidRDefault="006E5177" w:rsidP="002A7877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 xml:space="preserve">Начисление амортизационных отчислений на изнашиваемую часть имущества при </w:t>
      </w:r>
      <w:proofErr w:type="spellStart"/>
      <w:r w:rsidRPr="006E5177">
        <w:rPr>
          <w:rFonts w:eastAsia="Times New Roman"/>
          <w:color w:val="000000"/>
          <w:sz w:val="24"/>
          <w:szCs w:val="24"/>
          <w:lang w:eastAsia="ru-RU"/>
        </w:rPr>
        <w:t>калькулировании</w:t>
      </w:r>
      <w:proofErr w:type="spellEnd"/>
      <w:r w:rsidRPr="006E5177">
        <w:rPr>
          <w:rFonts w:eastAsia="Times New Roman"/>
          <w:color w:val="000000"/>
          <w:sz w:val="24"/>
          <w:szCs w:val="24"/>
          <w:lang w:eastAsia="ru-RU"/>
        </w:rPr>
        <w:t xml:space="preserve"> стоимости хоздоговорных (платных) работ, услуг.</w:t>
      </w:r>
    </w:p>
    <w:p w:rsidR="006E5177" w:rsidRPr="00B02C69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Учреждение строит работу с другими учреждениями, организациями и гражданами во всех сферах хозяйственной деятельности на основе договоров.</w:t>
      </w:r>
    </w:p>
    <w:p w:rsidR="006E5177" w:rsidRPr="00B02C69" w:rsidRDefault="006E5177" w:rsidP="00306D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b/>
          <w:bCs/>
          <w:color w:val="000000"/>
          <w:sz w:val="24"/>
          <w:szCs w:val="24"/>
          <w:lang w:eastAsia="ru-RU"/>
        </w:rPr>
        <w:t>УПРАВЛЕНИЕ УЧРЕЖДЕНИЕМ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Управление Учреждением осуществляется в соответствии с законодательством Российской Федерации и настоящим Уставом.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 xml:space="preserve"> К компетенции учредителя относятся следующие вопросы.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Утверждение Устава Учреждения, изменений и дополнений к нему.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Принятие решения о реорганизации и ликвидации Учреждения в случаях, предусмотренных действующим законодательством РФ и по согласованию с Береславским сельским советом Береславского сельского поселения.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Строительство и обеспечение содержания зданий и сооружений Учреждения в технически безопасном состоянии, обустройство прилегающих к ним территорий.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Гарантированное финансирование комплектования и обеспечение сохранности фондов муниципальных библиотек.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Установление исходных данных планирования финансово-хозяйственной деятельности.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Согласование с Учреждением распределения бюджетных ассигнований по кварталам (месяцам).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Приостановление предпринимательской деятельности Учреждения, если она идет в ущерб основной уставной деятельности, до решения суда по этому вопросу.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Получение полной информации о деятельности Учреждения (организационной, финансово-хозяйственной), в том числе ознакомление с материалами бухгалтерского учета и отчетности.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Утверждение ежегодного отчета о финансовой деятельности Учреждения.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Отнесение Учреждения к группам по оплате труда в соответствии с действующими нормативными актами.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Рассмотрение, утверждение (выделение) прав (средств) на льготы и доплаты к заработной плате (сверх утвержденного финансирования).</w:t>
      </w:r>
    </w:p>
    <w:p w:rsidR="006E5177" w:rsidRPr="006E5177" w:rsidRDefault="006E5177" w:rsidP="002A7877">
      <w:pPr>
        <w:numPr>
          <w:ilvl w:val="2"/>
          <w:numId w:val="9"/>
        </w:numPr>
        <w:shd w:val="clear" w:color="auto" w:fill="FFFFFF"/>
        <w:tabs>
          <w:tab w:val="clear" w:pos="1134"/>
          <w:tab w:val="left" w:pos="1560"/>
        </w:tabs>
        <w:autoSpaceDE w:val="0"/>
        <w:autoSpaceDN w:val="0"/>
        <w:adjustRightInd w:val="0"/>
        <w:ind w:left="284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lastRenderedPageBreak/>
        <w:t>Осуществление иных полномочий, предусмотренных законодательством, настоящим Уставом, договором между учредителем и Учреждением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Учредитель не вправе принимать решения и осуществлять действия, которые влекут ухудшение материально-технического обеспечения подразделений, находящихся на бюджетном финансировании, их перевод в помещении, не соответствующие требованиям охраны труда.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Руководителем Учреждения является директор, назначаемый и увольняемый от должности главой администрации Береславского сельского поселения.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Директор действует на основе законодательства Российской Федерации, настоящего Устава и трудового договора.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Директор осуществляет текущее руководство деятельностью Учреждения, непосредственно подотчетен администрации Береславского сельского поселения.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Директор выполняет следующие функции и обязанности по организации, обеспечению деятельности Учреждения: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Действует без доверенности от имени Учреждения, представляет его интересы в государственных органах, предприятиях, организациях, учреждениях.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Открывает счета в кредитно-банковских учреждениях, выдает доверенности.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Планирует основную деятельность Учреждения.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Определяет перспективы развития по согласованию с администрацией Береславского сельского поселения, а также исходя из спроса жителей поселения.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Осуществляет финансовую и хозяйственную деятельность Учреждения, заботится о привлечении дополнительных средств и укреплении материально-технической базы, заключает договоры и соглашения.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В установленном порядке определяет размер средств, направляемых на оплату труда работников Учреждения и их поощрения, производственное и социальное развитие.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Устанавливает ставки заработной платы на основе единой тарифной сетки и решения аттестационной комиссии, надбавки, доплаты в пределах имеющихся средств.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Издает приказы, распоряжения по Учреждению и другие локальные акты, дает указания, обязательные для выполнения всеми работниками Учреждения.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Определяет структуру, штаты, численный и квалификационный состав, формы и размеры оплаты пруда работников и их поощрении в пределах средств, выделяемых Учреждению на эти цели из бюджета, а также за счет средств, полученных из других источников в соответствии с действующим законодательством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Утверждает штатное расписание и согласовывает его с администрацией Береславского сельского поселения.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Утверждает внутренние документы Учреждения.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Осуществляет прием на работу работников Учреждения, заключает с ними, изменяет и прекращает трудовые договоры, издает приказы в соответствии с Трудовым кодексом Российской Федерации.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Принимает меры поощрения и налагает взыскания на работника в соответствии с трудовым законодательством, ведет работу по укреплению трудовой дисциплины, повышению квалификации членов коллектива.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В пределах, установленных законодательством, распоряжается имуществом.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Создает с согласия учредителя структурные подразделения, филиалы и другие обособленные подразделения без права юридического лица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Отвечает за соблюдение сотрудниками правил технической эксплуатации и пожарной безопасности здании.</w:t>
      </w:r>
    </w:p>
    <w:p w:rsidR="006E5177" w:rsidRPr="006E5177" w:rsidRDefault="006E5177" w:rsidP="00306D36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6E5177" w:rsidRPr="00B02C69" w:rsidRDefault="006E5177" w:rsidP="00306D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ОХРАНА ТРУДА И ОБЕСПЕЧЕНИЕ БЕЗОПАСНОСТИ РАБОТНИКОВ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в соответствии с действующим законодательством о труде и об охране труда обязано: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Обеспечить работникам здоровые и безопасные условия труда.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Обеспечить организацию надлежащих санитарно-бытовых условий работы.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Обеспечить режим труда и отдыха работников, установленный законодательством.</w:t>
      </w:r>
    </w:p>
    <w:p w:rsidR="006E5177" w:rsidRPr="006E5177" w:rsidRDefault="006E5177" w:rsidP="00306D36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Обеспечить обучение, инструктаж работников и проверку знаний работниками норм, правил и инструкций по охране труда.</w:t>
      </w:r>
    </w:p>
    <w:p w:rsidR="006E5177" w:rsidRPr="00B02C69" w:rsidRDefault="006E5177" w:rsidP="00B02C69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autoSpaceDE w:val="0"/>
        <w:autoSpaceDN w:val="0"/>
        <w:adjustRightInd w:val="0"/>
        <w:ind w:left="567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color w:val="000000"/>
          <w:sz w:val="24"/>
          <w:szCs w:val="24"/>
          <w:lang w:eastAsia="ru-RU"/>
        </w:rPr>
        <w:t>Предусматривать в коллективном договоре мероприятия по улучшению охраны труда, профилактике производственного травматизма.</w:t>
      </w:r>
    </w:p>
    <w:p w:rsidR="006E5177" w:rsidRPr="00B02C69" w:rsidRDefault="006E5177" w:rsidP="00306D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b/>
          <w:bCs/>
          <w:color w:val="000000"/>
          <w:sz w:val="24"/>
          <w:szCs w:val="24"/>
          <w:lang w:eastAsia="ru-RU"/>
        </w:rPr>
        <w:t>ТРУДОВЫЕ ОТНОШЕНИЯ РАБОТНИКОВ УЧРЕЖДЕНИЯ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Трудовой коллектив Учреждения составляют все граждане, участвующие в его деятельности на основе трудового договора.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Трудовые отношения работников Учреждения регулируются законодательством Российской Федерации о труде.</w:t>
      </w:r>
    </w:p>
    <w:p w:rsidR="006E5177" w:rsidRPr="00B02C69" w:rsidRDefault="006E5177" w:rsidP="00B02C69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Работники Учреждения подлежат периодической аттестации, порядок которой устанавливается администрацией Береславского сельского поселения.</w:t>
      </w:r>
    </w:p>
    <w:p w:rsidR="006E5177" w:rsidRPr="00B02C69" w:rsidRDefault="006E5177" w:rsidP="00306D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E5177">
        <w:rPr>
          <w:rFonts w:eastAsia="Times New Roman"/>
          <w:b/>
          <w:bCs/>
          <w:color w:val="000000"/>
          <w:sz w:val="24"/>
          <w:szCs w:val="24"/>
          <w:lang w:eastAsia="ru-RU"/>
        </w:rPr>
        <w:t>РЕОРГАНИЗАЦИЯ И ЛИКВИДАЦИЯ УЧРЕЖДЕНИЯ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Реорганизация Учреждения (слияние, присоединение, выделение, преобразование) в иную организационно-правовую форму может быть осуществлена по решению Администрации Береславского сельского поселения, согласованному с Береславским сельским Советом Береславского сельского поселения.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Ликвидация Учреждения может осуществляться: а) По решению его учредителя; б) По решению суда в случае осуществления деятельности, не соответствующей его уставным целям.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Ликвидационная комиссия создается и проводит работу по ликвидации учреждения в соответствии с действующим законодательством.</w:t>
      </w:r>
    </w:p>
    <w:p w:rsidR="006E5177" w:rsidRPr="006E5177" w:rsidRDefault="006E5177" w:rsidP="00306D36">
      <w:pPr>
        <w:widowControl w:val="0"/>
        <w:numPr>
          <w:ilvl w:val="1"/>
          <w:numId w:val="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r w:rsidRPr="006E5177">
        <w:rPr>
          <w:rFonts w:eastAsia="Times New Roman"/>
          <w:sz w:val="24"/>
          <w:szCs w:val="24"/>
          <w:lang w:eastAsia="ru-RU"/>
        </w:rPr>
        <w:t>Учреждение считается прекратившим свое существование после внесения записи в Единый государственный реестр юридических лиц.</w:t>
      </w:r>
    </w:p>
    <w:sectPr w:rsidR="006E5177" w:rsidRPr="006E5177" w:rsidSect="001F15F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98" w:rsidRDefault="001B6098" w:rsidP="00BB15AB">
      <w:r>
        <w:separator/>
      </w:r>
    </w:p>
  </w:endnote>
  <w:endnote w:type="continuationSeparator" w:id="0">
    <w:p w:rsidR="001B6098" w:rsidRDefault="001B6098" w:rsidP="00BB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54" w:rsidRPr="00BB15AB" w:rsidRDefault="00291A54" w:rsidP="00BB15AB">
    <w:pPr>
      <w:pStyle w:val="a6"/>
      <w:tabs>
        <w:tab w:val="clear" w:pos="4677"/>
      </w:tabs>
      <w:jc w:val="left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54" w:rsidRPr="00BB15AB" w:rsidRDefault="00291A54">
    <w:pPr>
      <w:pStyle w:val="a6"/>
      <w:rPr>
        <w:b/>
      </w:rPr>
    </w:pPr>
    <w:r w:rsidRPr="00BB15AB">
      <w:rPr>
        <w:b/>
      </w:rPr>
      <w:t>КОПИЯ ВЕРНА:</w:t>
    </w:r>
  </w:p>
  <w:p w:rsidR="00291A54" w:rsidRPr="00BB15AB" w:rsidRDefault="00291A54" w:rsidP="00BB15AB">
    <w:pPr>
      <w:pStyle w:val="a6"/>
      <w:tabs>
        <w:tab w:val="clear" w:pos="4677"/>
      </w:tabs>
      <w:jc w:val="left"/>
      <w:rPr>
        <w:b/>
      </w:rPr>
    </w:pPr>
    <w:r w:rsidRPr="00BB15AB">
      <w:rPr>
        <w:b/>
      </w:rPr>
      <w:t>Заместитель главы администрации</w:t>
    </w:r>
    <w:r w:rsidRPr="00BB15AB">
      <w:rPr>
        <w:b/>
      </w:rPr>
      <w:br/>
      <w:t>Береславского сельского поселения</w:t>
    </w:r>
    <w:r w:rsidRPr="00BB15AB">
      <w:rPr>
        <w:b/>
      </w:rPr>
      <w:tab/>
      <w:t>О.М. Горюнова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54" w:rsidRDefault="00425B3C" w:rsidP="00291A5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91A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1A54" w:rsidRDefault="00291A54" w:rsidP="00291A54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54" w:rsidRPr="006E5177" w:rsidRDefault="00291A54" w:rsidP="006E517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54" w:rsidRPr="006E5177" w:rsidRDefault="00291A54" w:rsidP="006E51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98" w:rsidRDefault="001B6098" w:rsidP="00BB15AB">
      <w:r>
        <w:separator/>
      </w:r>
    </w:p>
  </w:footnote>
  <w:footnote w:type="continuationSeparator" w:id="0">
    <w:p w:rsidR="001B6098" w:rsidRDefault="001B6098" w:rsidP="00BB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54" w:rsidRDefault="00291A54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54" w:rsidRPr="00BB15AB" w:rsidRDefault="00291A54" w:rsidP="00BB15AB">
    <w:pPr>
      <w:pStyle w:val="a4"/>
      <w:jc w:val="right"/>
      <w:rPr>
        <w:b/>
      </w:rPr>
    </w:pPr>
    <w:r w:rsidRPr="00BB15AB">
      <w:rPr>
        <w:b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54" w:rsidRPr="001F15F4" w:rsidRDefault="00425B3C" w:rsidP="00AB1456">
    <w:pPr>
      <w:pStyle w:val="a4"/>
      <w:jc w:val="right"/>
      <w:rPr>
        <w:rFonts w:asciiTheme="majorHAnsi" w:hAnsiTheme="majorHAnsi"/>
        <w:b/>
        <w:sz w:val="20"/>
      </w:rPr>
    </w:pPr>
    <w:r w:rsidRPr="001F15F4">
      <w:rPr>
        <w:rFonts w:asciiTheme="majorHAnsi" w:hAnsiTheme="majorHAnsi"/>
        <w:b/>
        <w:sz w:val="20"/>
      </w:rPr>
      <w:fldChar w:fldCharType="begin"/>
    </w:r>
    <w:r w:rsidR="00291A54" w:rsidRPr="001F15F4">
      <w:rPr>
        <w:rFonts w:asciiTheme="majorHAnsi" w:hAnsiTheme="majorHAnsi"/>
        <w:b/>
        <w:sz w:val="20"/>
      </w:rPr>
      <w:instrText xml:space="preserve"> PAGE   \* MERGEFORMAT </w:instrText>
    </w:r>
    <w:r w:rsidRPr="001F15F4">
      <w:rPr>
        <w:rFonts w:asciiTheme="majorHAnsi" w:hAnsiTheme="majorHAnsi"/>
        <w:b/>
        <w:sz w:val="20"/>
      </w:rPr>
      <w:fldChar w:fldCharType="separate"/>
    </w:r>
    <w:r w:rsidR="00B43992">
      <w:rPr>
        <w:rFonts w:asciiTheme="majorHAnsi" w:hAnsiTheme="majorHAnsi"/>
        <w:b/>
        <w:noProof/>
        <w:sz w:val="20"/>
      </w:rPr>
      <w:t>10</w:t>
    </w:r>
    <w:r w:rsidRPr="001F15F4">
      <w:rPr>
        <w:rFonts w:asciiTheme="majorHAnsi" w:hAnsiTheme="majorHAnsi"/>
        <w:b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54" w:rsidRPr="006E5177" w:rsidRDefault="00291A54" w:rsidP="006E51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FAF3B2"/>
    <w:lvl w:ilvl="0">
      <w:numFmt w:val="bullet"/>
      <w:lvlText w:val="*"/>
      <w:lvlJc w:val="left"/>
    </w:lvl>
  </w:abstractNum>
  <w:abstractNum w:abstractNumId="1">
    <w:nsid w:val="10B64176"/>
    <w:multiLevelType w:val="multilevel"/>
    <w:tmpl w:val="F7AC2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9449E8"/>
    <w:multiLevelType w:val="multilevel"/>
    <w:tmpl w:val="75D01A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60213B"/>
    <w:multiLevelType w:val="multilevel"/>
    <w:tmpl w:val="0FB28A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08153F0"/>
    <w:multiLevelType w:val="hybridMultilevel"/>
    <w:tmpl w:val="CD967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A5FA4"/>
    <w:multiLevelType w:val="singleLevel"/>
    <w:tmpl w:val="B9FA5A66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76265684"/>
    <w:multiLevelType w:val="singleLevel"/>
    <w:tmpl w:val="76620F4A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9"/>
    <w:rsid w:val="0000163C"/>
    <w:rsid w:val="0000200D"/>
    <w:rsid w:val="00006D31"/>
    <w:rsid w:val="00010996"/>
    <w:rsid w:val="00011B16"/>
    <w:rsid w:val="0001504C"/>
    <w:rsid w:val="00020476"/>
    <w:rsid w:val="00021BE1"/>
    <w:rsid w:val="000274EA"/>
    <w:rsid w:val="000448FB"/>
    <w:rsid w:val="0005443F"/>
    <w:rsid w:val="000A7767"/>
    <w:rsid w:val="000D0008"/>
    <w:rsid w:val="000D752A"/>
    <w:rsid w:val="000E2D7A"/>
    <w:rsid w:val="00100C09"/>
    <w:rsid w:val="00104316"/>
    <w:rsid w:val="001225D4"/>
    <w:rsid w:val="001325E3"/>
    <w:rsid w:val="00142A54"/>
    <w:rsid w:val="00153632"/>
    <w:rsid w:val="00170F9D"/>
    <w:rsid w:val="00174AE8"/>
    <w:rsid w:val="00180C0B"/>
    <w:rsid w:val="00183772"/>
    <w:rsid w:val="001852C3"/>
    <w:rsid w:val="001A096F"/>
    <w:rsid w:val="001A378B"/>
    <w:rsid w:val="001B6098"/>
    <w:rsid w:val="001E3763"/>
    <w:rsid w:val="001F15F4"/>
    <w:rsid w:val="00217A1F"/>
    <w:rsid w:val="0023675A"/>
    <w:rsid w:val="00245807"/>
    <w:rsid w:val="0027224E"/>
    <w:rsid w:val="00276255"/>
    <w:rsid w:val="0029162D"/>
    <w:rsid w:val="00291A54"/>
    <w:rsid w:val="002A68E0"/>
    <w:rsid w:val="002A7877"/>
    <w:rsid w:val="002C4518"/>
    <w:rsid w:val="002C6F4E"/>
    <w:rsid w:val="002D1BA5"/>
    <w:rsid w:val="002F364F"/>
    <w:rsid w:val="00306D36"/>
    <w:rsid w:val="00315290"/>
    <w:rsid w:val="00321D0C"/>
    <w:rsid w:val="00335AE5"/>
    <w:rsid w:val="0035730F"/>
    <w:rsid w:val="00361A56"/>
    <w:rsid w:val="003825AB"/>
    <w:rsid w:val="00387C19"/>
    <w:rsid w:val="003A5F20"/>
    <w:rsid w:val="003C202D"/>
    <w:rsid w:val="003D0A9E"/>
    <w:rsid w:val="003D56CD"/>
    <w:rsid w:val="003D6755"/>
    <w:rsid w:val="00404B4D"/>
    <w:rsid w:val="004175D0"/>
    <w:rsid w:val="00425B3C"/>
    <w:rsid w:val="00445027"/>
    <w:rsid w:val="00450C11"/>
    <w:rsid w:val="00453420"/>
    <w:rsid w:val="00454872"/>
    <w:rsid w:val="00462705"/>
    <w:rsid w:val="004651B5"/>
    <w:rsid w:val="004716CC"/>
    <w:rsid w:val="00476761"/>
    <w:rsid w:val="004855B1"/>
    <w:rsid w:val="004A2AD6"/>
    <w:rsid w:val="004B75AB"/>
    <w:rsid w:val="004D759B"/>
    <w:rsid w:val="00525865"/>
    <w:rsid w:val="00532CC5"/>
    <w:rsid w:val="00575630"/>
    <w:rsid w:val="005828AB"/>
    <w:rsid w:val="005908E7"/>
    <w:rsid w:val="005A546F"/>
    <w:rsid w:val="005B56C1"/>
    <w:rsid w:val="005B6145"/>
    <w:rsid w:val="005D6311"/>
    <w:rsid w:val="005F0F30"/>
    <w:rsid w:val="005F1BC8"/>
    <w:rsid w:val="005F6143"/>
    <w:rsid w:val="00627036"/>
    <w:rsid w:val="00632B0A"/>
    <w:rsid w:val="00654976"/>
    <w:rsid w:val="006B57BE"/>
    <w:rsid w:val="006E5177"/>
    <w:rsid w:val="006F259E"/>
    <w:rsid w:val="007008A5"/>
    <w:rsid w:val="00706FE3"/>
    <w:rsid w:val="00737CB0"/>
    <w:rsid w:val="00740607"/>
    <w:rsid w:val="00745370"/>
    <w:rsid w:val="00746053"/>
    <w:rsid w:val="00783F7E"/>
    <w:rsid w:val="00785036"/>
    <w:rsid w:val="00795B44"/>
    <w:rsid w:val="007A1460"/>
    <w:rsid w:val="007A17F5"/>
    <w:rsid w:val="007B6C6E"/>
    <w:rsid w:val="007C307A"/>
    <w:rsid w:val="007C6AB3"/>
    <w:rsid w:val="007F2D08"/>
    <w:rsid w:val="007F6488"/>
    <w:rsid w:val="008172C7"/>
    <w:rsid w:val="0082473B"/>
    <w:rsid w:val="00846A2B"/>
    <w:rsid w:val="00862768"/>
    <w:rsid w:val="00871B3A"/>
    <w:rsid w:val="00883090"/>
    <w:rsid w:val="00894DF4"/>
    <w:rsid w:val="008A048A"/>
    <w:rsid w:val="008A1E78"/>
    <w:rsid w:val="008B3119"/>
    <w:rsid w:val="008C3B96"/>
    <w:rsid w:val="008E195B"/>
    <w:rsid w:val="008E50A7"/>
    <w:rsid w:val="008F1DC7"/>
    <w:rsid w:val="008F4238"/>
    <w:rsid w:val="00902409"/>
    <w:rsid w:val="009245EA"/>
    <w:rsid w:val="00927BEC"/>
    <w:rsid w:val="0095007B"/>
    <w:rsid w:val="00961425"/>
    <w:rsid w:val="009656CD"/>
    <w:rsid w:val="00977DC3"/>
    <w:rsid w:val="009A3AD4"/>
    <w:rsid w:val="009A51E6"/>
    <w:rsid w:val="009B4576"/>
    <w:rsid w:val="009B7664"/>
    <w:rsid w:val="009C4639"/>
    <w:rsid w:val="009F21F9"/>
    <w:rsid w:val="009F54DD"/>
    <w:rsid w:val="00A10257"/>
    <w:rsid w:val="00A34370"/>
    <w:rsid w:val="00A71CC8"/>
    <w:rsid w:val="00AA1215"/>
    <w:rsid w:val="00AB1456"/>
    <w:rsid w:val="00AC3E29"/>
    <w:rsid w:val="00B01272"/>
    <w:rsid w:val="00B02C69"/>
    <w:rsid w:val="00B057C6"/>
    <w:rsid w:val="00B10C60"/>
    <w:rsid w:val="00B14F78"/>
    <w:rsid w:val="00B368C9"/>
    <w:rsid w:val="00B36FE7"/>
    <w:rsid w:val="00B43992"/>
    <w:rsid w:val="00B6467D"/>
    <w:rsid w:val="00B97DF5"/>
    <w:rsid w:val="00BA1E0F"/>
    <w:rsid w:val="00BB15AB"/>
    <w:rsid w:val="00BB579A"/>
    <w:rsid w:val="00BC3F7A"/>
    <w:rsid w:val="00BD0EA5"/>
    <w:rsid w:val="00BD4369"/>
    <w:rsid w:val="00BD5B5C"/>
    <w:rsid w:val="00BD743E"/>
    <w:rsid w:val="00C0116B"/>
    <w:rsid w:val="00C0473D"/>
    <w:rsid w:val="00C3443D"/>
    <w:rsid w:val="00C360E5"/>
    <w:rsid w:val="00C44701"/>
    <w:rsid w:val="00C52D95"/>
    <w:rsid w:val="00C75D74"/>
    <w:rsid w:val="00CA5936"/>
    <w:rsid w:val="00CB1CEF"/>
    <w:rsid w:val="00CB5959"/>
    <w:rsid w:val="00CF4F57"/>
    <w:rsid w:val="00D0328B"/>
    <w:rsid w:val="00D22164"/>
    <w:rsid w:val="00D24D4F"/>
    <w:rsid w:val="00D4740F"/>
    <w:rsid w:val="00D559E5"/>
    <w:rsid w:val="00D56453"/>
    <w:rsid w:val="00D96284"/>
    <w:rsid w:val="00DA5B05"/>
    <w:rsid w:val="00DB03B0"/>
    <w:rsid w:val="00DB4B11"/>
    <w:rsid w:val="00DD3F8D"/>
    <w:rsid w:val="00DF250F"/>
    <w:rsid w:val="00E26743"/>
    <w:rsid w:val="00E86A26"/>
    <w:rsid w:val="00E879DF"/>
    <w:rsid w:val="00E97F83"/>
    <w:rsid w:val="00EA7D48"/>
    <w:rsid w:val="00EA7DA8"/>
    <w:rsid w:val="00EB6BC7"/>
    <w:rsid w:val="00EC7CFB"/>
    <w:rsid w:val="00ED12CF"/>
    <w:rsid w:val="00ED283F"/>
    <w:rsid w:val="00EF2D7A"/>
    <w:rsid w:val="00F05205"/>
    <w:rsid w:val="00F30DA5"/>
    <w:rsid w:val="00F3164F"/>
    <w:rsid w:val="00F70EC1"/>
    <w:rsid w:val="00F847E5"/>
    <w:rsid w:val="00FA4070"/>
    <w:rsid w:val="00FA4099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E85BC9-5AD4-46F7-BD64-4374B827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95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5B44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5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5B44"/>
    <w:pPr>
      <w:widowControl w:val="0"/>
      <w:autoSpaceDE w:val="0"/>
      <w:autoSpaceDN w:val="0"/>
      <w:adjustRightInd w:val="0"/>
      <w:spacing w:line="233" w:lineRule="exact"/>
      <w:ind w:hanging="27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95B4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795B44"/>
    <w:pPr>
      <w:widowControl w:val="0"/>
      <w:autoSpaceDE w:val="0"/>
      <w:autoSpaceDN w:val="0"/>
      <w:adjustRightInd w:val="0"/>
      <w:spacing w:line="230" w:lineRule="exac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95B44"/>
    <w:pPr>
      <w:widowControl w:val="0"/>
      <w:autoSpaceDE w:val="0"/>
      <w:autoSpaceDN w:val="0"/>
      <w:adjustRightInd w:val="0"/>
      <w:spacing w:line="234" w:lineRule="exact"/>
      <w:ind w:hanging="504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95B44"/>
    <w:pPr>
      <w:widowControl w:val="0"/>
      <w:autoSpaceDE w:val="0"/>
      <w:autoSpaceDN w:val="0"/>
      <w:adjustRightInd w:val="0"/>
      <w:spacing w:line="245" w:lineRule="exact"/>
      <w:ind w:hanging="245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95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95B44"/>
    <w:rPr>
      <w:rFonts w:ascii="Franklin Gothic Medium" w:hAnsi="Franklin Gothic Medium" w:cs="Franklin Gothic Medium"/>
      <w:sz w:val="26"/>
      <w:szCs w:val="26"/>
    </w:rPr>
  </w:style>
  <w:style w:type="character" w:customStyle="1" w:styleId="FontStyle11">
    <w:name w:val="Font Style11"/>
    <w:basedOn w:val="a0"/>
    <w:uiPriority w:val="99"/>
    <w:rsid w:val="00795B4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795B44"/>
    <w:rPr>
      <w:rFonts w:ascii="MS Reference Sans Serif" w:hAnsi="MS Reference Sans Serif" w:cs="MS Reference Sans Serif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795B44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5B44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15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5AB"/>
  </w:style>
  <w:style w:type="paragraph" w:styleId="a6">
    <w:name w:val="footer"/>
    <w:basedOn w:val="a"/>
    <w:link w:val="a7"/>
    <w:uiPriority w:val="99"/>
    <w:unhideWhenUsed/>
    <w:rsid w:val="00BB15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5AB"/>
  </w:style>
  <w:style w:type="character" w:styleId="a8">
    <w:name w:val="Hyperlink"/>
    <w:basedOn w:val="a0"/>
    <w:uiPriority w:val="99"/>
    <w:unhideWhenUsed/>
    <w:rsid w:val="00361A56"/>
    <w:rPr>
      <w:color w:val="0000FF" w:themeColor="hyperlink"/>
      <w:u w:val="single"/>
    </w:rPr>
  </w:style>
  <w:style w:type="table" w:styleId="a9">
    <w:name w:val="Table Grid"/>
    <w:basedOn w:val="a1"/>
    <w:rsid w:val="006E5177"/>
    <w:pPr>
      <w:widowControl w:val="0"/>
      <w:autoSpaceDE w:val="0"/>
      <w:autoSpaceDN w:val="0"/>
      <w:adjustRightInd w:val="0"/>
      <w:ind w:firstLine="72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E5177"/>
  </w:style>
  <w:style w:type="paragraph" w:styleId="ab">
    <w:name w:val="Balloon Text"/>
    <w:basedOn w:val="a"/>
    <w:link w:val="ac"/>
    <w:uiPriority w:val="99"/>
    <w:semiHidden/>
    <w:unhideWhenUsed/>
    <w:rsid w:val="009B76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7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1AD0-839C-4746-9481-69D81C9C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2017-04-03T10:20:00Z</cp:lastPrinted>
  <dcterms:created xsi:type="dcterms:W3CDTF">2017-04-05T07:40:00Z</dcterms:created>
  <dcterms:modified xsi:type="dcterms:W3CDTF">2017-04-05T07:40:00Z</dcterms:modified>
</cp:coreProperties>
</file>