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>Администрация</w:t>
      </w:r>
    </w:p>
    <w:p w:rsidR="002A2756" w:rsidRPr="007F34EC" w:rsidRDefault="007F34E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 xml:space="preserve">Калачёвского муниципального района 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2A2756">
        <w:rPr>
          <w:b/>
          <w:caps/>
          <w:sz w:val="28"/>
          <w:szCs w:val="28"/>
        </w:rPr>
        <w:t>Волгоградской области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2A2756">
        <w:rPr>
          <w:b/>
          <w:bCs/>
          <w:caps/>
          <w:sz w:val="28"/>
          <w:szCs w:val="28"/>
        </w:rPr>
        <w:t>ПОСТАНОВЛЕНИЕ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color w:val="000000"/>
          <w:sz w:val="28"/>
          <w:szCs w:val="28"/>
        </w:rPr>
      </w:pPr>
      <w:r w:rsidRPr="002A2756">
        <w:rPr>
          <w:b/>
          <w:color w:val="000000"/>
          <w:sz w:val="28"/>
          <w:szCs w:val="28"/>
        </w:rPr>
        <w:t xml:space="preserve">№  </w:t>
      </w:r>
      <w:r w:rsidR="007F34EC">
        <w:rPr>
          <w:b/>
          <w:color w:val="000000"/>
          <w:sz w:val="28"/>
          <w:szCs w:val="28"/>
        </w:rPr>
        <w:t>10</w:t>
      </w:r>
      <w:r w:rsidR="000E7F83">
        <w:rPr>
          <w:b/>
          <w:color w:val="000000"/>
          <w:sz w:val="28"/>
          <w:szCs w:val="28"/>
        </w:rPr>
        <w:t>6</w:t>
      </w:r>
    </w:p>
    <w:p w:rsidR="0064595C" w:rsidRPr="002A2756" w:rsidRDefault="0064595C" w:rsidP="001F2CBD">
      <w:pPr>
        <w:pStyle w:val="2"/>
        <w:tabs>
          <w:tab w:val="left" w:pos="993"/>
        </w:tabs>
        <w:rPr>
          <w:b/>
          <w:szCs w:val="28"/>
          <w:u w:val="single"/>
        </w:rPr>
      </w:pPr>
      <w:r w:rsidRPr="002A2756">
        <w:rPr>
          <w:b/>
          <w:szCs w:val="28"/>
        </w:rPr>
        <w:t>от «</w:t>
      </w:r>
      <w:r w:rsidR="007F34EC">
        <w:rPr>
          <w:b/>
          <w:szCs w:val="28"/>
          <w:u w:val="single"/>
        </w:rPr>
        <w:t>02</w:t>
      </w:r>
      <w:r w:rsidRPr="002A2756">
        <w:rPr>
          <w:b/>
          <w:szCs w:val="28"/>
        </w:rPr>
        <w:t xml:space="preserve">» </w:t>
      </w:r>
      <w:r w:rsidR="007F34EC">
        <w:rPr>
          <w:b/>
          <w:szCs w:val="28"/>
          <w:u w:val="single"/>
        </w:rPr>
        <w:t xml:space="preserve">декабря </w:t>
      </w:r>
      <w:r w:rsidRPr="002A2756">
        <w:rPr>
          <w:b/>
          <w:szCs w:val="28"/>
        </w:rPr>
        <w:t>201</w:t>
      </w:r>
      <w:r w:rsidR="002B0612" w:rsidRPr="002A2756">
        <w:rPr>
          <w:b/>
          <w:szCs w:val="28"/>
        </w:rPr>
        <w:t>9</w:t>
      </w:r>
      <w:r w:rsidRPr="002A2756">
        <w:rPr>
          <w:b/>
          <w:szCs w:val="28"/>
        </w:rPr>
        <w:t xml:space="preserve"> г.                        </w:t>
      </w:r>
    </w:p>
    <w:p w:rsidR="0064595C" w:rsidRPr="002A2756" w:rsidRDefault="0064595C" w:rsidP="001F2CBD">
      <w:pPr>
        <w:tabs>
          <w:tab w:val="left" w:pos="993"/>
        </w:tabs>
        <w:jc w:val="both"/>
        <w:rPr>
          <w:sz w:val="28"/>
          <w:szCs w:val="28"/>
        </w:rPr>
      </w:pPr>
    </w:p>
    <w:p w:rsidR="002A2756" w:rsidRPr="002A2756" w:rsidRDefault="002A2756" w:rsidP="002A2756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2A2756">
        <w:rPr>
          <w:b/>
          <w:sz w:val="28"/>
          <w:szCs w:val="28"/>
        </w:rPr>
        <w:t xml:space="preserve">О внесении изменений в </w:t>
      </w:r>
      <w:r w:rsidRPr="007F34EC">
        <w:rPr>
          <w:b/>
          <w:sz w:val="28"/>
          <w:szCs w:val="28"/>
        </w:rPr>
        <w:t xml:space="preserve">постановление </w:t>
      </w:r>
      <w:r w:rsidR="007F34EC">
        <w:rPr>
          <w:b/>
          <w:sz w:val="28"/>
          <w:szCs w:val="28"/>
        </w:rPr>
        <w:t xml:space="preserve">администрации Береславского сельского поселения  от «19» июня 2019 </w:t>
      </w:r>
      <w:r w:rsidRPr="002A2756">
        <w:rPr>
          <w:b/>
          <w:sz w:val="28"/>
          <w:szCs w:val="28"/>
        </w:rPr>
        <w:t xml:space="preserve"> г. №</w:t>
      </w:r>
      <w:r w:rsidR="007E65DF">
        <w:rPr>
          <w:b/>
          <w:sz w:val="28"/>
          <w:szCs w:val="28"/>
        </w:rPr>
        <w:t>41</w:t>
      </w:r>
      <w:r w:rsidRPr="002A2756">
        <w:rPr>
          <w:b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 муниципального жилищного  контроля на территории </w:t>
      </w:r>
      <w:r w:rsidR="007F34EC">
        <w:rPr>
          <w:b/>
          <w:sz w:val="28"/>
          <w:szCs w:val="28"/>
        </w:rPr>
        <w:t>Береславского сельского поселения</w:t>
      </w:r>
      <w:r w:rsidRPr="002A2756">
        <w:rPr>
          <w:b/>
          <w:sz w:val="28"/>
          <w:szCs w:val="28"/>
        </w:rPr>
        <w:t>»</w:t>
      </w:r>
    </w:p>
    <w:p w:rsidR="0064595C" w:rsidRPr="002A2756" w:rsidRDefault="0064595C" w:rsidP="001F2CBD">
      <w:pPr>
        <w:tabs>
          <w:tab w:val="left" w:pos="993"/>
        </w:tabs>
        <w:spacing w:line="216" w:lineRule="auto"/>
        <w:rPr>
          <w:sz w:val="28"/>
          <w:szCs w:val="28"/>
        </w:rPr>
      </w:pPr>
    </w:p>
    <w:p w:rsidR="0064595C" w:rsidRPr="002A2756" w:rsidRDefault="0064595C" w:rsidP="001F2CBD">
      <w:pPr>
        <w:tabs>
          <w:tab w:val="left" w:pos="993"/>
        </w:tabs>
        <w:spacing w:line="216" w:lineRule="auto"/>
        <w:rPr>
          <w:sz w:val="28"/>
          <w:szCs w:val="28"/>
        </w:rPr>
      </w:pPr>
    </w:p>
    <w:p w:rsidR="002A2756" w:rsidRPr="002A2756" w:rsidRDefault="003D6555" w:rsidP="00A341FB">
      <w:pPr>
        <w:widowControl w:val="0"/>
        <w:autoSpaceDE w:val="0"/>
        <w:ind w:right="-286" w:firstLine="720"/>
        <w:jc w:val="both"/>
        <w:rPr>
          <w:sz w:val="28"/>
          <w:szCs w:val="28"/>
        </w:rPr>
      </w:pPr>
      <w:r w:rsidRPr="002A2756">
        <w:rPr>
          <w:color w:val="000000"/>
          <w:sz w:val="28"/>
          <w:szCs w:val="28"/>
        </w:rPr>
        <w:t xml:space="preserve">В соответствии с ч. 4.2 ст.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22.02.2013 № 19-ОД «О муниципальном жилищном контроле», </w:t>
      </w:r>
      <w:r w:rsidR="002A2756" w:rsidRPr="007F34EC">
        <w:rPr>
          <w:sz w:val="28"/>
          <w:szCs w:val="28"/>
        </w:rPr>
        <w:t xml:space="preserve">Устава </w:t>
      </w:r>
      <w:r w:rsidR="007F34EC" w:rsidRPr="007F34EC">
        <w:rPr>
          <w:kern w:val="1"/>
          <w:sz w:val="28"/>
          <w:szCs w:val="28"/>
        </w:rPr>
        <w:t>Береславского сельского поселения</w:t>
      </w:r>
      <w:r w:rsidR="002A2756" w:rsidRPr="007F34EC">
        <w:rPr>
          <w:sz w:val="28"/>
          <w:szCs w:val="28"/>
        </w:rPr>
        <w:t xml:space="preserve">, </w:t>
      </w:r>
      <w:r w:rsidR="007F34EC" w:rsidRPr="007F34EC">
        <w:rPr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</w:t>
      </w:r>
      <w:r w:rsidR="002A2756" w:rsidRPr="007F34EC">
        <w:rPr>
          <w:sz w:val="28"/>
          <w:szCs w:val="28"/>
        </w:rPr>
        <w:t xml:space="preserve">  </w:t>
      </w:r>
    </w:p>
    <w:p w:rsidR="0064595C" w:rsidRPr="002A2756" w:rsidRDefault="0064595C" w:rsidP="00A341FB">
      <w:pPr>
        <w:autoSpaceDE w:val="0"/>
        <w:autoSpaceDN w:val="0"/>
        <w:adjustRightInd w:val="0"/>
        <w:ind w:right="-286" w:firstLine="720"/>
        <w:jc w:val="both"/>
        <w:outlineLvl w:val="1"/>
        <w:rPr>
          <w:sz w:val="28"/>
          <w:szCs w:val="28"/>
        </w:rPr>
      </w:pPr>
    </w:p>
    <w:p w:rsidR="003D6555" w:rsidRPr="002A2756" w:rsidRDefault="003D6555" w:rsidP="00A341F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jc w:val="center"/>
        <w:rPr>
          <w:b/>
          <w:sz w:val="28"/>
          <w:szCs w:val="28"/>
        </w:rPr>
      </w:pPr>
      <w:r w:rsidRPr="002A2756">
        <w:rPr>
          <w:b/>
          <w:sz w:val="28"/>
          <w:szCs w:val="28"/>
        </w:rPr>
        <w:t xml:space="preserve">п </w:t>
      </w:r>
      <w:r w:rsidR="0064595C" w:rsidRPr="002A2756">
        <w:rPr>
          <w:b/>
          <w:sz w:val="28"/>
          <w:szCs w:val="28"/>
        </w:rPr>
        <w:t xml:space="preserve">о с т а н о в л я </w:t>
      </w:r>
      <w:r w:rsidRPr="002A2756">
        <w:rPr>
          <w:b/>
          <w:sz w:val="28"/>
          <w:szCs w:val="28"/>
        </w:rPr>
        <w:t>е т</w:t>
      </w:r>
      <w:r w:rsidR="0064595C" w:rsidRPr="002A2756">
        <w:rPr>
          <w:b/>
          <w:sz w:val="28"/>
          <w:szCs w:val="28"/>
        </w:rPr>
        <w:t>:</w:t>
      </w:r>
    </w:p>
    <w:p w:rsidR="003D6555" w:rsidRPr="00FE7190" w:rsidRDefault="003D6555" w:rsidP="00A341F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jc w:val="center"/>
        <w:rPr>
          <w:b/>
        </w:rPr>
      </w:pPr>
    </w:p>
    <w:p w:rsidR="002A2756" w:rsidRPr="006A7F04" w:rsidRDefault="00740341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kern w:val="1"/>
          <w:sz w:val="28"/>
          <w:szCs w:val="28"/>
        </w:rPr>
      </w:pPr>
      <w:r w:rsidRPr="002A2756">
        <w:rPr>
          <w:sz w:val="28"/>
          <w:szCs w:val="28"/>
        </w:rPr>
        <w:t xml:space="preserve">1. </w:t>
      </w:r>
      <w:r w:rsidR="003D6555" w:rsidRPr="002A2756">
        <w:rPr>
          <w:sz w:val="28"/>
          <w:szCs w:val="28"/>
        </w:rPr>
        <w:t xml:space="preserve">Внести в административный регламент исполнения муниципальной функции «Осуществление  муниципального жилищного  контроля на территории </w:t>
      </w:r>
      <w:r w:rsidR="007F34EC" w:rsidRPr="007F34EC">
        <w:rPr>
          <w:kern w:val="1"/>
          <w:sz w:val="28"/>
          <w:szCs w:val="28"/>
        </w:rPr>
        <w:t>Береславского сельского поселения</w:t>
      </w:r>
      <w:r w:rsidR="003D6555" w:rsidRPr="002A2756">
        <w:rPr>
          <w:kern w:val="1"/>
          <w:sz w:val="28"/>
          <w:szCs w:val="28"/>
        </w:rPr>
        <w:t xml:space="preserve">», утвержденный Постановлением </w:t>
      </w:r>
      <w:r w:rsidR="007F34EC" w:rsidRPr="006A7F04">
        <w:rPr>
          <w:sz w:val="28"/>
          <w:szCs w:val="28"/>
        </w:rPr>
        <w:t xml:space="preserve">администрации Береславского сельского поселения </w:t>
      </w:r>
      <w:r w:rsidR="002A2756" w:rsidRPr="006A7F04">
        <w:rPr>
          <w:sz w:val="28"/>
          <w:szCs w:val="28"/>
        </w:rPr>
        <w:t xml:space="preserve"> </w:t>
      </w:r>
      <w:r w:rsidR="003D6555" w:rsidRPr="006A7F04">
        <w:rPr>
          <w:kern w:val="1"/>
          <w:sz w:val="28"/>
          <w:szCs w:val="28"/>
        </w:rPr>
        <w:t xml:space="preserve">от </w:t>
      </w:r>
      <w:r w:rsidR="007F34EC" w:rsidRPr="006A7F04">
        <w:rPr>
          <w:kern w:val="1"/>
          <w:sz w:val="28"/>
          <w:szCs w:val="28"/>
        </w:rPr>
        <w:t xml:space="preserve">«19» июня </w:t>
      </w:r>
      <w:r w:rsidR="002A2756" w:rsidRPr="006A7F04">
        <w:rPr>
          <w:kern w:val="1"/>
          <w:sz w:val="28"/>
          <w:szCs w:val="28"/>
        </w:rPr>
        <w:t xml:space="preserve"> 201</w:t>
      </w:r>
      <w:r w:rsidR="007F34EC" w:rsidRPr="006A7F04">
        <w:rPr>
          <w:kern w:val="1"/>
          <w:sz w:val="28"/>
          <w:szCs w:val="28"/>
        </w:rPr>
        <w:t>9</w:t>
      </w:r>
      <w:r w:rsidR="002A2756" w:rsidRPr="006A7F04">
        <w:rPr>
          <w:kern w:val="1"/>
          <w:sz w:val="28"/>
          <w:szCs w:val="28"/>
        </w:rPr>
        <w:t xml:space="preserve"> г. </w:t>
      </w:r>
      <w:r w:rsidR="007E65DF">
        <w:rPr>
          <w:kern w:val="1"/>
          <w:sz w:val="28"/>
          <w:szCs w:val="28"/>
        </w:rPr>
        <w:t xml:space="preserve">№41 </w:t>
      </w:r>
      <w:r w:rsidR="003D6555" w:rsidRPr="006A7F04">
        <w:rPr>
          <w:kern w:val="1"/>
          <w:sz w:val="28"/>
          <w:szCs w:val="28"/>
        </w:rPr>
        <w:t>«</w:t>
      </w:r>
      <w:r w:rsidR="003D6555" w:rsidRPr="006A7F04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 муниципального жилищного  контроля на территории </w:t>
      </w:r>
      <w:r w:rsidR="007F34EC" w:rsidRPr="006A7F04">
        <w:rPr>
          <w:kern w:val="1"/>
          <w:sz w:val="28"/>
          <w:szCs w:val="28"/>
        </w:rPr>
        <w:t>Береславского сельского поселения</w:t>
      </w:r>
      <w:r w:rsidR="003D6555" w:rsidRPr="006A7F04">
        <w:rPr>
          <w:kern w:val="1"/>
          <w:sz w:val="28"/>
          <w:szCs w:val="28"/>
        </w:rPr>
        <w:t>», следующие изменения:</w:t>
      </w:r>
    </w:p>
    <w:p w:rsidR="009F1665" w:rsidRPr="006A7F04" w:rsidRDefault="003D655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6A7F04">
        <w:rPr>
          <w:sz w:val="28"/>
          <w:szCs w:val="28"/>
        </w:rPr>
        <w:t>1.1. пункт 3 изложить в следующей</w:t>
      </w:r>
      <w:r w:rsidR="002A2756" w:rsidRPr="006A7F04">
        <w:rPr>
          <w:sz w:val="28"/>
          <w:szCs w:val="28"/>
        </w:rPr>
        <w:t xml:space="preserve"> р</w:t>
      </w:r>
      <w:r w:rsidRPr="006A7F04">
        <w:rPr>
          <w:sz w:val="28"/>
          <w:szCs w:val="28"/>
        </w:rPr>
        <w:t>едакции:</w:t>
      </w:r>
    </w:p>
    <w:p w:rsidR="009F1665" w:rsidRPr="006A7F04" w:rsidRDefault="00591824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6A7F04">
        <w:rPr>
          <w:sz w:val="28"/>
          <w:szCs w:val="28"/>
        </w:rPr>
        <w:t>«</w:t>
      </w:r>
      <w:r w:rsidR="009F1665" w:rsidRPr="006A7F04">
        <w:rPr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9F1665" w:rsidRP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9F1665">
        <w:rPr>
          <w:sz w:val="28"/>
          <w:szCs w:val="28"/>
        </w:rPr>
        <w:t>организация проверки;</w:t>
      </w:r>
    </w:p>
    <w:p w:rsidR="009F1665" w:rsidRP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9F1665">
        <w:rPr>
          <w:sz w:val="28"/>
          <w:szCs w:val="28"/>
        </w:rPr>
        <w:t>проведение проверки и оформление результатов проверки;</w:t>
      </w:r>
    </w:p>
    <w:p w:rsidR="009F1665" w:rsidRP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9F1665">
        <w:rPr>
          <w:sz w:val="28"/>
          <w:szCs w:val="28"/>
        </w:rPr>
        <w:t>принятие мер по фактам нарушений, выявленным при проведении проверки;</w:t>
      </w:r>
    </w:p>
    <w:p w:rsidR="009F1665" w:rsidRP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 w:rsidRPr="009F1665">
        <w:rPr>
          <w:rFonts w:eastAsiaTheme="minorHAnsi"/>
          <w:sz w:val="28"/>
          <w:szCs w:val="28"/>
          <w:lang w:eastAsia="en-US"/>
        </w:rPr>
        <w:t>организация и проведение мероприятий направленных на профилактику нарушений обязательных требований;</w:t>
      </w:r>
    </w:p>
    <w:p w:rsidR="009F1665" w:rsidRP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9F1665">
        <w:rPr>
          <w:sz w:val="28"/>
          <w:szCs w:val="28"/>
        </w:rPr>
        <w:t>информирование о результатах проводимых проверок, состоянии обязательных требований и об эффективности муниципального жилищного контроля.</w:t>
      </w:r>
    </w:p>
    <w:p w:rsidR="009F1665" w:rsidRP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9F1665">
        <w:rPr>
          <w:sz w:val="28"/>
          <w:szCs w:val="28"/>
        </w:rPr>
        <w:lastRenderedPageBreak/>
        <w:t>Блок-схема административных процедур по исполнению муниципальной функции представлена в приложении № 1 к настоящему Административному регламенту»;</w:t>
      </w:r>
    </w:p>
    <w:p w:rsid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 w:rsidRPr="009F1665">
        <w:rPr>
          <w:sz w:val="28"/>
          <w:szCs w:val="28"/>
        </w:rPr>
        <w:t xml:space="preserve">1.2. </w:t>
      </w:r>
      <w:r w:rsidR="002E28DF" w:rsidRPr="009F1665">
        <w:rPr>
          <w:rFonts w:eastAsiaTheme="minorHAnsi"/>
          <w:sz w:val="28"/>
          <w:szCs w:val="28"/>
          <w:lang w:eastAsia="en-US"/>
        </w:rPr>
        <w:t>абзац 1 пункта 3.1.8 изложить в следующей редакции:</w:t>
      </w:r>
    </w:p>
    <w:p w:rsidR="009F1665" w:rsidRDefault="002E28DF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 w:rsidRPr="009F1665">
        <w:rPr>
          <w:rFonts w:eastAsiaTheme="minorHAnsi"/>
          <w:sz w:val="28"/>
          <w:szCs w:val="28"/>
          <w:lang w:eastAsia="en-US"/>
        </w:rPr>
        <w:t>«</w:t>
      </w:r>
      <w:r w:rsidRPr="009F1665">
        <w:rPr>
          <w:color w:val="000000"/>
          <w:sz w:val="28"/>
          <w:szCs w:val="28"/>
          <w:shd w:val="clear" w:color="auto" w:fill="FFFFFF"/>
        </w:rPr>
        <w:t>Наряду с основаниями, указанными в пункте 3.1.7 настоящего Административного регламента, основаниями для проведения внеплановой проверки являются поступление, в частности посредством государственной</w:t>
      </w:r>
      <w:r w:rsidRPr="002A2756">
        <w:rPr>
          <w:color w:val="000000"/>
          <w:sz w:val="28"/>
          <w:szCs w:val="28"/>
          <w:shd w:val="clear" w:color="auto" w:fill="FFFFFF"/>
        </w:rPr>
        <w:t xml:space="preserve"> информационной системы жилищно-коммунального хозяйства (далее – система),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уполномоченным органом в системе информации о фактах нарушения требований правил предоставления, приостановки и ограничения предоставления </w:t>
      </w:r>
      <w:r w:rsidRPr="002A2756">
        <w:rPr>
          <w:rFonts w:eastAsiaTheme="minorHAnsi"/>
          <w:sz w:val="28"/>
          <w:szCs w:val="28"/>
          <w:lang w:eastAsia="en-US"/>
        </w:rPr>
        <w:t xml:space="preserve">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8" w:history="1">
        <w:r w:rsidRPr="002A2756">
          <w:rPr>
            <w:rFonts w:eastAsiaTheme="minorHAnsi"/>
            <w:color w:val="0000FF"/>
            <w:sz w:val="28"/>
            <w:szCs w:val="28"/>
            <w:lang w:eastAsia="en-US"/>
          </w:rPr>
          <w:t>части 1 статьи 164</w:t>
        </w:r>
      </w:hyperlink>
      <w:r w:rsidRPr="002A2756">
        <w:rPr>
          <w:rFonts w:eastAsiaTheme="minorHAnsi"/>
          <w:sz w:val="28"/>
          <w:szCs w:val="28"/>
          <w:lang w:eastAsia="en-US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</w:t>
      </w:r>
      <w:r w:rsidR="00591824">
        <w:rPr>
          <w:rFonts w:eastAsiaTheme="minorHAnsi"/>
          <w:sz w:val="28"/>
          <w:szCs w:val="28"/>
          <w:lang w:eastAsia="en-US"/>
        </w:rPr>
        <w:t>перевода жилого помещения в нежилое помещение в многоквартирном доме, к порядку осуществления</w:t>
      </w:r>
      <w:r w:rsidRPr="002A2756">
        <w:rPr>
          <w:rFonts w:eastAsiaTheme="minorHAnsi"/>
          <w:sz w:val="28"/>
          <w:szCs w:val="28"/>
          <w:lang w:eastAsia="en-US"/>
        </w:rPr>
        <w:t xml:space="preserve">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9" w:history="1">
        <w:r w:rsidRPr="002A2756">
          <w:rPr>
            <w:rFonts w:eastAsiaTheme="minorHAnsi"/>
            <w:color w:val="0000FF"/>
            <w:sz w:val="28"/>
            <w:szCs w:val="28"/>
            <w:lang w:eastAsia="en-US"/>
          </w:rPr>
          <w:t>частью 2 статьи 162</w:t>
        </w:r>
      </w:hyperlink>
      <w:r w:rsidRPr="002A2756">
        <w:rPr>
          <w:rFonts w:eastAsiaTheme="minorHAnsi"/>
          <w:sz w:val="28"/>
          <w:szCs w:val="28"/>
          <w:lang w:eastAsia="en-US"/>
        </w:rPr>
        <w:t xml:space="preserve"> настоящего Кодекса, </w:t>
      </w:r>
      <w:r w:rsidR="006B1502" w:rsidRPr="002A2756">
        <w:rPr>
          <w:rFonts w:eastAsiaTheme="minorHAnsi"/>
          <w:sz w:val="28"/>
          <w:szCs w:val="28"/>
          <w:lang w:eastAsia="en-US"/>
        </w:rPr>
        <w:t xml:space="preserve">о фактах </w:t>
      </w:r>
      <w:r w:rsidRPr="002A2756">
        <w:rPr>
          <w:rFonts w:eastAsiaTheme="minorHAnsi"/>
          <w:sz w:val="28"/>
          <w:szCs w:val="28"/>
          <w:lang w:eastAsia="en-US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</w:t>
      </w:r>
      <w:r w:rsidR="006B1502" w:rsidRPr="002A2756">
        <w:rPr>
          <w:rFonts w:eastAsiaTheme="minorHAnsi"/>
          <w:sz w:val="28"/>
          <w:szCs w:val="28"/>
          <w:lang w:eastAsia="en-US"/>
        </w:rPr>
        <w:t>».</w:t>
      </w:r>
    </w:p>
    <w:p w:rsid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дополнить пунктом 3.4 следующего содержания: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«3.4. Организация и проведение мероприятий по профилактике нарушений обязательных требований или требований, установленных федеральными законами в сфере жилищных отношений, а также муниципальными правовыми актами.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3.4.1. Профилактика нарушений обязательных требований осуществляется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 или требований, установленных федеральными законами в сфере жилищных отношений, а также муниципальными правовыми актами.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3.4.2. Осуществление профилактики нарушений обязательных требований в соответствии с ежегодной программой профилактики нарушений.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3.4.2.1. Ответственным за формирование ежегодной программы профилактики нарушений является </w:t>
      </w:r>
      <w:r w:rsidR="007F34EC">
        <w:rPr>
          <w:rFonts w:eastAsiaTheme="minorHAnsi"/>
          <w:sz w:val="28"/>
          <w:szCs w:val="28"/>
          <w:lang w:eastAsia="en-US"/>
        </w:rPr>
        <w:t>ведущий специалист администрации Береславского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3.4.2.2. Проект ежегодной программы профилактики нарушений разрабатывается и утверждается </w:t>
      </w:r>
      <w:r w:rsidR="00A341FB">
        <w:rPr>
          <w:rFonts w:eastAsiaTheme="minorHAnsi"/>
          <w:sz w:val="28"/>
          <w:szCs w:val="28"/>
          <w:lang w:eastAsia="en-US"/>
        </w:rPr>
        <w:t>руководителем 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не позднее чем за 30 дней до окончания текущего календарного года.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3.4.3. Осуществление профилактики нарушений обязательных требований путем объявления юридическому лицу, индивидуальному предпринимателю предостережений о недопустимости нарушения обязательных требований.</w:t>
      </w:r>
      <w:bookmarkStart w:id="0" w:name="Par6"/>
      <w:bookmarkEnd w:id="0"/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 (далее именуется - предостережение) является наличие у </w:t>
      </w:r>
      <w:r w:rsidR="00A341FB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сведений о готовящихся нарушениях или о признаках нарушений обязательных требований или требований, установленных федеральными законами в сфере жилищных отношений, а также муниципальными правовыми актами, полученных в ходе наблюдения за соблюдением обязательных требований при размещении информации в сети "Интернет" и средствах массовой информации,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</w:t>
      </w:r>
      <w:r w:rsidR="00A341FB">
        <w:rPr>
          <w:rFonts w:eastAsiaTheme="minorHAnsi"/>
          <w:sz w:val="28"/>
          <w:szCs w:val="28"/>
          <w:lang w:eastAsia="en-US"/>
        </w:rPr>
        <w:t>.</w:t>
      </w:r>
      <w:bookmarkStart w:id="1" w:name="Par7"/>
      <w:bookmarkEnd w:id="1"/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3.4.3.2. Решение о направлении предостережения принимает </w:t>
      </w:r>
      <w:r w:rsidR="00A341FB">
        <w:rPr>
          <w:rFonts w:eastAsiaTheme="minorHAnsi"/>
          <w:sz w:val="28"/>
          <w:szCs w:val="28"/>
          <w:lang w:eastAsia="en-US"/>
        </w:rPr>
        <w:t>руководитель 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или его заместитель, либо иное уполномоченное должностное лицо при наличии сведений, указанных в </w:t>
      </w:r>
      <w:hyperlink w:anchor="Par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3.4.3.1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3.4.3.3. Составление и направление предостережения осуществляется не позднее 30 дней со дня получения должностным лицом </w:t>
      </w:r>
      <w:r w:rsidR="00A341FB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сведений, указанных в </w:t>
      </w:r>
      <w:hyperlink w:anchor="Par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3.4.3.1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3.4.3.4. В предостережении указываются: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органа муниципального жилищного контроля;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дата и номер предостережения;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наименование юридического лица, фамилия, имя, отчество (при наличии) индивидуального предпринимателя;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указание на обязательные требования или требования, установленные федеральными законами в сфере жилищных отношений, а также муниципальными правовыми актами, включая их структурные единицы, предусматривающие указанные требования;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 или требований, установленных федеральными законами в сфере жилищных отношений, а также муниципальными правовыми актами;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предложение юридическому лицу, индивидуальному предпринимателю принять меры по обеспечению соблюдения обязательных требований;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жилищного контроля;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контактные данные органа муниципального жилищного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3.4.3.5.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  <w:bookmarkStart w:id="2" w:name="Par20"/>
      <w:bookmarkEnd w:id="2"/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3.4.3.6. 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w:anchor="Par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3.4.3.2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с использованием информационно-телекоммуникационной сети </w:t>
      </w:r>
      <w:r w:rsidR="00A341F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A341F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посредством федеральной государственной информационной системы </w:t>
      </w:r>
      <w:r w:rsidR="00A341F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</w:t>
      </w:r>
      <w:r w:rsidR="00A341F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41FB" w:rsidRDefault="00A341FB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F1665">
        <w:rPr>
          <w:rFonts w:eastAsiaTheme="minorHAnsi"/>
          <w:sz w:val="28"/>
          <w:szCs w:val="28"/>
          <w:lang w:eastAsia="en-US"/>
        </w:rPr>
        <w:t xml:space="preserve">.4.3.7. По результатам рассмотрения предостережения юридическим лицом, индивидуальным предпринимателем могут быть поданы в </w:t>
      </w:r>
      <w:r>
        <w:rPr>
          <w:rFonts w:eastAsiaTheme="minorHAnsi"/>
          <w:sz w:val="28"/>
          <w:szCs w:val="28"/>
          <w:lang w:eastAsia="en-US"/>
        </w:rPr>
        <w:t>уполномоченный орган</w:t>
      </w:r>
      <w:r w:rsidR="009F1665">
        <w:rPr>
          <w:rFonts w:eastAsiaTheme="minorHAnsi"/>
          <w:sz w:val="28"/>
          <w:szCs w:val="28"/>
          <w:lang w:eastAsia="en-US"/>
        </w:rPr>
        <w:t xml:space="preserve"> возражения, в которых указываются: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юридического лица, фамилия, имя, отчество (при наличии) индивидуального предпринимателя;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идентификационный номер налогоплательщика - юридического лица, индивидуального предпринимателя;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федеральными законами в сфере жилищных отношений, а также муниципальными правовыми актами.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3.4.3.8. Возражения направляются юридическим лицом, индивидуальным предпринимателем в бумажном виде почтовым отправлением в </w:t>
      </w:r>
      <w:r w:rsidR="00A341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 w:rsidR="00A341FB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>, либо иными указанными в предостережении способами.</w:t>
      </w:r>
    </w:p>
    <w:p w:rsidR="00A341FB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3.4.3.9. </w:t>
      </w:r>
      <w:r w:rsidR="00A341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</w:t>
      </w:r>
      <w:hyperlink w:anchor="Par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3.4.3.6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F1665" w:rsidRDefault="009F1665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3.4.3.10. Ответственным за подготовку и направления предостережения, а также за направления ответа по итогам рассмотрения возражений юридического лица, индивидуального предпринимателя является должностное лицо </w:t>
      </w:r>
      <w:r w:rsidR="00A341FB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>.</w:t>
      </w:r>
      <w:r w:rsidR="00A341FB">
        <w:rPr>
          <w:rFonts w:eastAsiaTheme="minorHAnsi"/>
          <w:sz w:val="28"/>
          <w:szCs w:val="28"/>
          <w:lang w:eastAsia="en-US"/>
        </w:rPr>
        <w:t>»;</w:t>
      </w:r>
    </w:p>
    <w:p w:rsidR="009F1665" w:rsidRPr="002A2756" w:rsidRDefault="00A341FB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пункт 3.4 считать пунктом 3.5.</w:t>
      </w:r>
    </w:p>
    <w:p w:rsidR="00880082" w:rsidRPr="002A2756" w:rsidRDefault="00FC4F7C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2A2756">
        <w:rPr>
          <w:sz w:val="28"/>
          <w:szCs w:val="28"/>
        </w:rPr>
        <w:t>2</w:t>
      </w:r>
      <w:r w:rsidR="001F2CBD" w:rsidRPr="002A2756">
        <w:rPr>
          <w:sz w:val="28"/>
          <w:szCs w:val="28"/>
        </w:rPr>
        <w:t xml:space="preserve">. </w:t>
      </w:r>
      <w:r w:rsidR="00880082" w:rsidRPr="002A2756">
        <w:rPr>
          <w:sz w:val="28"/>
          <w:szCs w:val="28"/>
        </w:rPr>
        <w:t xml:space="preserve">Настоящее постановление вступает в силу </w:t>
      </w:r>
      <w:r w:rsidR="006B1502" w:rsidRPr="002A2756">
        <w:rPr>
          <w:sz w:val="28"/>
          <w:szCs w:val="28"/>
        </w:rPr>
        <w:t>после его официального обнародования</w:t>
      </w:r>
      <w:r w:rsidR="00880082" w:rsidRPr="002A2756">
        <w:rPr>
          <w:sz w:val="28"/>
          <w:szCs w:val="28"/>
        </w:rPr>
        <w:t>.</w:t>
      </w:r>
    </w:p>
    <w:tbl>
      <w:tblPr>
        <w:tblW w:w="10031" w:type="dxa"/>
        <w:tblLook w:val="04A0"/>
      </w:tblPr>
      <w:tblGrid>
        <w:gridCol w:w="4785"/>
        <w:gridCol w:w="5246"/>
      </w:tblGrid>
      <w:tr w:rsidR="00880082" w:rsidRPr="002A2756" w:rsidTr="00A341FB">
        <w:trPr>
          <w:trHeight w:val="1058"/>
        </w:trPr>
        <w:tc>
          <w:tcPr>
            <w:tcW w:w="4785" w:type="dxa"/>
          </w:tcPr>
          <w:p w:rsidR="006B1502" w:rsidRPr="002A2756" w:rsidRDefault="006B1502" w:rsidP="00A341FB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6B1502" w:rsidRPr="002A2756" w:rsidRDefault="006B1502" w:rsidP="00A341FB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880082" w:rsidRPr="007F34EC" w:rsidRDefault="00880082" w:rsidP="007F34EC">
            <w:pPr>
              <w:tabs>
                <w:tab w:val="left" w:pos="993"/>
              </w:tabs>
              <w:ind w:right="-286"/>
              <w:rPr>
                <w:b/>
                <w:kern w:val="1"/>
                <w:sz w:val="28"/>
                <w:szCs w:val="28"/>
              </w:rPr>
            </w:pPr>
            <w:r w:rsidRPr="002A2756">
              <w:rPr>
                <w:b/>
                <w:sz w:val="28"/>
                <w:szCs w:val="28"/>
              </w:rPr>
              <w:t xml:space="preserve">Глава </w:t>
            </w:r>
            <w:r w:rsidR="007F34EC" w:rsidRPr="007F34EC">
              <w:rPr>
                <w:b/>
                <w:kern w:val="1"/>
                <w:sz w:val="28"/>
                <w:szCs w:val="28"/>
              </w:rPr>
              <w:t>Береславского</w:t>
            </w:r>
          </w:p>
          <w:p w:rsidR="007F34EC" w:rsidRPr="002A2756" w:rsidRDefault="007F34EC" w:rsidP="007F34EC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  <w:r w:rsidRPr="007F34EC">
              <w:rPr>
                <w:b/>
                <w:kern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5246" w:type="dxa"/>
          </w:tcPr>
          <w:p w:rsidR="00880082" w:rsidRPr="002A2756" w:rsidRDefault="00880082" w:rsidP="00A341FB">
            <w:pPr>
              <w:tabs>
                <w:tab w:val="left" w:pos="993"/>
              </w:tabs>
              <w:ind w:right="-286"/>
              <w:rPr>
                <w:sz w:val="28"/>
                <w:szCs w:val="28"/>
              </w:rPr>
            </w:pPr>
          </w:p>
          <w:p w:rsidR="006B1502" w:rsidRPr="002A2756" w:rsidRDefault="006B1502" w:rsidP="00A341FB">
            <w:pPr>
              <w:tabs>
                <w:tab w:val="left" w:pos="993"/>
              </w:tabs>
              <w:ind w:right="-286"/>
              <w:jc w:val="right"/>
              <w:rPr>
                <w:b/>
                <w:sz w:val="28"/>
                <w:szCs w:val="28"/>
              </w:rPr>
            </w:pPr>
          </w:p>
          <w:p w:rsidR="006B1502" w:rsidRPr="002A2756" w:rsidRDefault="006B1502" w:rsidP="00A341FB">
            <w:pPr>
              <w:tabs>
                <w:tab w:val="left" w:pos="993"/>
              </w:tabs>
              <w:ind w:right="-286"/>
              <w:jc w:val="right"/>
              <w:rPr>
                <w:b/>
                <w:sz w:val="28"/>
                <w:szCs w:val="28"/>
              </w:rPr>
            </w:pPr>
          </w:p>
          <w:p w:rsidR="00392EC4" w:rsidRPr="002A2756" w:rsidRDefault="007F34EC" w:rsidP="00A341FB">
            <w:pPr>
              <w:tabs>
                <w:tab w:val="left" w:pos="993"/>
              </w:tabs>
              <w:ind w:right="-5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Горюнова</w:t>
            </w:r>
          </w:p>
        </w:tc>
      </w:tr>
    </w:tbl>
    <w:p w:rsidR="00AA5C13" w:rsidRPr="002A2756" w:rsidRDefault="00AA5C13" w:rsidP="00A341FB">
      <w:pPr>
        <w:ind w:right="-286"/>
        <w:rPr>
          <w:sz w:val="28"/>
          <w:szCs w:val="28"/>
        </w:rPr>
      </w:pPr>
    </w:p>
    <w:p w:rsidR="001F2CBD" w:rsidRPr="002A2756" w:rsidRDefault="001F2CBD">
      <w:pPr>
        <w:rPr>
          <w:sz w:val="28"/>
          <w:szCs w:val="28"/>
        </w:rPr>
      </w:pPr>
    </w:p>
    <w:sectPr w:rsidR="001F2CBD" w:rsidRPr="002A2756" w:rsidSect="00A341FB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134" w:right="850" w:bottom="1134" w:left="1418" w:header="720" w:footer="720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86" w:rsidRDefault="00D60B86" w:rsidP="00711F73">
      <w:r>
        <w:separator/>
      </w:r>
    </w:p>
  </w:endnote>
  <w:endnote w:type="continuationSeparator" w:id="1">
    <w:p w:rsidR="00D60B86" w:rsidRDefault="00D60B86" w:rsidP="0071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B" w:rsidRPr="00A341FB" w:rsidRDefault="00A341FB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A341FB" w:rsidP="00A341FB">
    <w:pPr>
      <w:pStyle w:val="afa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86" w:rsidRDefault="00D60B86" w:rsidP="00711F73">
      <w:r>
        <w:separator/>
      </w:r>
    </w:p>
  </w:footnote>
  <w:footnote w:type="continuationSeparator" w:id="1">
    <w:p w:rsidR="00D60B86" w:rsidRDefault="00D60B86" w:rsidP="0071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309"/>
      <w:docPartObj>
        <w:docPartGallery w:val="Page Numbers (Top of Page)"/>
        <w:docPartUnique/>
      </w:docPartObj>
    </w:sdtPr>
    <w:sdtContent>
      <w:p w:rsidR="009F1665" w:rsidRDefault="00185E1A">
        <w:pPr>
          <w:pStyle w:val="af4"/>
          <w:jc w:val="center"/>
        </w:pPr>
        <w:fldSimple w:instr=" PAGE   \* MERGEFORMAT ">
          <w:r w:rsidR="007E65DF">
            <w:rPr>
              <w:noProof/>
            </w:rPr>
            <w:t>5</w:t>
          </w:r>
        </w:fldSimple>
      </w:p>
    </w:sdtContent>
  </w:sdt>
  <w:p w:rsidR="009F1665" w:rsidRDefault="009F166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B5878"/>
    <w:multiLevelType w:val="hybridMultilevel"/>
    <w:tmpl w:val="8DB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5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E5AEB"/>
    <w:multiLevelType w:val="hybridMultilevel"/>
    <w:tmpl w:val="1AA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0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4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7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35"/>
  </w:num>
  <w:num w:numId="5">
    <w:abstractNumId w:val="34"/>
  </w:num>
  <w:num w:numId="6">
    <w:abstractNumId w:val="21"/>
  </w:num>
  <w:num w:numId="7">
    <w:abstractNumId w:val="2"/>
  </w:num>
  <w:num w:numId="8">
    <w:abstractNumId w:val="28"/>
  </w:num>
  <w:num w:numId="9">
    <w:abstractNumId w:val="23"/>
  </w:num>
  <w:num w:numId="10">
    <w:abstractNumId w:val="36"/>
  </w:num>
  <w:num w:numId="11">
    <w:abstractNumId w:val="9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  <w:num w:numId="20">
    <w:abstractNumId w:val="30"/>
  </w:num>
  <w:num w:numId="21">
    <w:abstractNumId w:val="11"/>
  </w:num>
  <w:num w:numId="22">
    <w:abstractNumId w:val="37"/>
  </w:num>
  <w:num w:numId="23">
    <w:abstractNumId w:val="5"/>
  </w:num>
  <w:num w:numId="24">
    <w:abstractNumId w:val="25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0"/>
  </w:num>
  <w:num w:numId="30">
    <w:abstractNumId w:val="20"/>
  </w:num>
  <w:num w:numId="31">
    <w:abstractNumId w:val="33"/>
  </w:num>
  <w:num w:numId="32">
    <w:abstractNumId w:val="10"/>
  </w:num>
  <w:num w:numId="33">
    <w:abstractNumId w:val="19"/>
  </w:num>
  <w:num w:numId="34">
    <w:abstractNumId w:val="3"/>
  </w:num>
  <w:num w:numId="35">
    <w:abstractNumId w:val="12"/>
  </w:num>
  <w:num w:numId="36">
    <w:abstractNumId w:val="4"/>
  </w:num>
  <w:num w:numId="37">
    <w:abstractNumId w:val="2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8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4595C"/>
    <w:rsid w:val="00095D91"/>
    <w:rsid w:val="000B1C57"/>
    <w:rsid w:val="000E7F83"/>
    <w:rsid w:val="00185E1A"/>
    <w:rsid w:val="001A7A69"/>
    <w:rsid w:val="001F2CBD"/>
    <w:rsid w:val="002A2756"/>
    <w:rsid w:val="002B0612"/>
    <w:rsid w:val="002E28DF"/>
    <w:rsid w:val="0033691A"/>
    <w:rsid w:val="00392EC4"/>
    <w:rsid w:val="003D6555"/>
    <w:rsid w:val="00427973"/>
    <w:rsid w:val="004472EB"/>
    <w:rsid w:val="004A3FD8"/>
    <w:rsid w:val="004C6A77"/>
    <w:rsid w:val="00542AF1"/>
    <w:rsid w:val="00591824"/>
    <w:rsid w:val="0061615B"/>
    <w:rsid w:val="006369AB"/>
    <w:rsid w:val="0064595C"/>
    <w:rsid w:val="006A7F04"/>
    <w:rsid w:val="006B1502"/>
    <w:rsid w:val="006E72F0"/>
    <w:rsid w:val="00711F73"/>
    <w:rsid w:val="00740341"/>
    <w:rsid w:val="00763A76"/>
    <w:rsid w:val="0077708B"/>
    <w:rsid w:val="007E65DF"/>
    <w:rsid w:val="007F34EC"/>
    <w:rsid w:val="007F44D2"/>
    <w:rsid w:val="00800602"/>
    <w:rsid w:val="00880082"/>
    <w:rsid w:val="008D2BDD"/>
    <w:rsid w:val="008E44B8"/>
    <w:rsid w:val="008E55B7"/>
    <w:rsid w:val="00923DF2"/>
    <w:rsid w:val="009F1665"/>
    <w:rsid w:val="00A04AC3"/>
    <w:rsid w:val="00A341FB"/>
    <w:rsid w:val="00AA5C13"/>
    <w:rsid w:val="00B34E00"/>
    <w:rsid w:val="00C145C1"/>
    <w:rsid w:val="00C24542"/>
    <w:rsid w:val="00C52F49"/>
    <w:rsid w:val="00C7137E"/>
    <w:rsid w:val="00C76797"/>
    <w:rsid w:val="00C8254F"/>
    <w:rsid w:val="00CB4AC5"/>
    <w:rsid w:val="00CF4C8D"/>
    <w:rsid w:val="00D60B86"/>
    <w:rsid w:val="00D84753"/>
    <w:rsid w:val="00DE2313"/>
    <w:rsid w:val="00E62237"/>
    <w:rsid w:val="00E63849"/>
    <w:rsid w:val="00ED3CCF"/>
    <w:rsid w:val="00FA4D2B"/>
    <w:rsid w:val="00FC4F7C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2C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64595C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88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0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nhideWhenUsed/>
    <w:rsid w:val="00095D91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095D91"/>
    <w:rPr>
      <w:b/>
      <w:bCs/>
    </w:rPr>
  </w:style>
  <w:style w:type="paragraph" w:styleId="a8">
    <w:name w:val="List Paragraph"/>
    <w:basedOn w:val="a0"/>
    <w:qFormat/>
    <w:rsid w:val="00095D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F2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азвание_пост"/>
    <w:basedOn w:val="aa"/>
    <w:next w:val="ab"/>
    <w:rsid w:val="001F2CB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a">
    <w:name w:val="Title"/>
    <w:basedOn w:val="a0"/>
    <w:link w:val="ac"/>
    <w:qFormat/>
    <w:rsid w:val="001F2CB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1"/>
    <w:link w:val="aa"/>
    <w:rsid w:val="001F2C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b">
    <w:name w:val="Дата и номер"/>
    <w:basedOn w:val="a0"/>
    <w:next w:val="ad"/>
    <w:rsid w:val="001F2CBD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d">
    <w:name w:val="Заголовок_пост"/>
    <w:basedOn w:val="a0"/>
    <w:rsid w:val="001F2CBD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e">
    <w:name w:val="Абзац_пост"/>
    <w:basedOn w:val="a0"/>
    <w:link w:val="af"/>
    <w:rsid w:val="001F2CBD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">
    <w:name w:val="Абзац_пост Знак"/>
    <w:link w:val="ae"/>
    <w:rsid w:val="001F2CB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1F2CBD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1F2CB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styleId="af0">
    <w:name w:val="Hyperlink"/>
    <w:rsid w:val="001F2CBD"/>
    <w:rPr>
      <w:color w:val="0000FF"/>
      <w:u w:val="single"/>
    </w:rPr>
  </w:style>
  <w:style w:type="paragraph" w:customStyle="1" w:styleId="ConsPlusNormal">
    <w:name w:val="ConsPlusNormal"/>
    <w:rsid w:val="001F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C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1F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F2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1F2CB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1F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1F2CBD"/>
    <w:rPr>
      <w:color w:val="008000"/>
    </w:rPr>
  </w:style>
  <w:style w:type="paragraph" w:styleId="af4">
    <w:name w:val="header"/>
    <w:basedOn w:val="a0"/>
    <w:link w:val="af5"/>
    <w:uiPriority w:val="99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annotation text"/>
    <w:basedOn w:val="a0"/>
    <w:link w:val="af7"/>
    <w:rsid w:val="001F2CBD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примечания Знак"/>
    <w:basedOn w:val="a1"/>
    <w:link w:val="af6"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1F2CBD"/>
    <w:rPr>
      <w:b/>
      <w:bCs/>
    </w:rPr>
  </w:style>
  <w:style w:type="character" w:customStyle="1" w:styleId="af9">
    <w:name w:val="Тема примечания Знак"/>
    <w:basedOn w:val="af7"/>
    <w:link w:val="af8"/>
    <w:rsid w:val="001F2CBD"/>
    <w:rPr>
      <w:b/>
      <w:bCs/>
    </w:rPr>
  </w:style>
  <w:style w:type="paragraph" w:customStyle="1" w:styleId="a">
    <w:name w:val="Пункт_пост"/>
    <w:basedOn w:val="a0"/>
    <w:rsid w:val="001F2CBD"/>
    <w:pPr>
      <w:numPr>
        <w:numId w:val="18"/>
      </w:numPr>
      <w:spacing w:before="120"/>
      <w:jc w:val="both"/>
    </w:pPr>
    <w:rPr>
      <w:sz w:val="26"/>
    </w:rPr>
  </w:style>
  <w:style w:type="paragraph" w:customStyle="1" w:styleId="Default">
    <w:name w:val="Default"/>
    <w:rsid w:val="001F2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1F2CBD"/>
  </w:style>
  <w:style w:type="paragraph" w:customStyle="1" w:styleId="ConsPlusCell">
    <w:name w:val="ConsPlusCell"/>
    <w:rsid w:val="001F2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a">
    <w:name w:val="footer"/>
    <w:basedOn w:val="a0"/>
    <w:link w:val="afb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basedOn w:val="a1"/>
    <w:link w:val="afa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0"/>
    <w:link w:val="afd"/>
    <w:semiHidden/>
    <w:rsid w:val="001F2CBD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semiHidden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1F2CBD"/>
    <w:rPr>
      <w:vertAlign w:val="superscript"/>
    </w:rPr>
  </w:style>
  <w:style w:type="paragraph" w:customStyle="1" w:styleId="aff">
    <w:name w:val="Знак"/>
    <w:basedOn w:val="a0"/>
    <w:rsid w:val="001F2CB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BAAE54FAEBC72AE798465E6434B1D962B62A9A906F2396DFC149E3D3752A0A1A826A20B9B9F097F9AF85A9B7FBA9593A91D12E1AA8609T3S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BAAE54FAEBC72AE798465E6434B1D962B62A9A906F2396DFC149E3D3752A0A1A826A70998955828D5F906DF29A99596A91F14FETA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6623-A294-4BD2-919E-6AA28878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2019-12-20T13:27:00Z</cp:lastPrinted>
  <dcterms:created xsi:type="dcterms:W3CDTF">2019-12-20T07:04:00Z</dcterms:created>
  <dcterms:modified xsi:type="dcterms:W3CDTF">2019-12-20T13:27:00Z</dcterms:modified>
</cp:coreProperties>
</file>